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3.12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Large Volume Tippers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Author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Guillaume Calviac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2021-06-01 15:45:53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Categories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</w:tbl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LARGE VOLUME TIPPERS</w:t>
      </w:r>
    </w:p>
    <w:p>
      <w:pPr>
        <w:pStyle w:val="rs-p-wp-fix"/>
        <w:spacing w:before="240" w:after="240"/>
      </w:pPr>
      <w:r>
        <w:rPr>
          <w:rFonts w:ascii="Arial" w:eastAsia="Arial" w:hAnsi="Arial" w:cs="Arial"/>
          <w:vanish/>
          <w:shd w:val="clear" w:color="auto" w:fill="FFFFFF"/>
        </w:rPr>
        <w:t xml:space="preserve">LIGHTWEIGHT, STURDY AT THE BEST PRICE </w:t>
      </w:r>
      <w:r>
        <w:rPr>
          <w:rFonts w:ascii="Arial" w:eastAsia="Arial" w:hAnsi="Arial" w:cs="Arial"/>
          <w:vanish/>
          <w:shd w:val="clear" w:color="auto" w:fill="FFFFFF"/>
        </w:rPr>
        <w:t xml:space="preserve">LIGHTWEIGHT, STURDY AT THE BEST PRICE </w:t>
      </w:r>
      <w:r>
        <w:rPr>
          <w:rFonts w:ascii="Arial" w:eastAsia="Arial" w:hAnsi="Arial" w:cs="Arial"/>
          <w:vanish/>
          <w:shd w:val="clear" w:color="auto" w:fill="FFFFFF"/>
        </w:rPr>
        <w:t xml:space="preserve">LIGHTWEIGHT, STURDY AT THE BEST PRICE </w:t>
      </w:r>
      <w:r>
        <w:rPr>
          <w:rFonts w:ascii="Arial" w:eastAsia="Arial" w:hAnsi="Arial" w:cs="Arial"/>
          <w:vanish/>
          <w:shd w:val="clear" w:color="auto" w:fill="FFFFFF"/>
        </w:rPr>
        <w:t xml:space="preserve">LIGHTWEIGHT, STURDY AT THE BEST PRICE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The range</w:t>
      </w:r>
    </w:p>
    <w:p>
      <w:pPr>
        <w:jc w:val="center"/>
      </w:pPr>
      <w:hyperlink w:anchor="produits_agroalimentaires" w:tgtFrame="_self" w:tooltip="Produits Agroalimentaires" w:history="1">
        <w:r>
          <w:rPr>
            <w:rStyle w:val="fusion-button-text"/>
            <w:color w:val="0000EE"/>
            <w:u w:val="single" w:color="0000EE"/>
          </w:rPr>
          <w:t>Special "ENDUR-AL®" Aluminium</w:t>
        </w:r>
      </w:hyperlink>
    </w:p>
    <w:p>
      <w:pPr>
        <w:spacing w:before="240" w:after="240"/>
        <w:jc w:val="center"/>
      </w:pPr>
      <w:r>
        <w:t xml:space="preserve">As a result of its lamination and treatment process, the special </w:t>
      </w:r>
      <w:r>
        <w:rPr>
          <w:b/>
          <w:bCs/>
        </w:rPr>
        <w:t>"ENDUR-AL®" aluminium</w:t>
      </w:r>
      <w:r>
        <w:t xml:space="preserve"> offers 20% more resistance than the alloys normally used.</w:t>
      </w:r>
    </w:p>
    <w:p>
      <w:pPr>
        <w:spacing w:before="240" w:after="240"/>
        <w:jc w:val="center"/>
      </w:pPr>
      <w:r>
        <w:t xml:space="preserve">The </w:t>
      </w:r>
      <w:r>
        <w:rPr>
          <w:i/>
          <w:iCs/>
        </w:rPr>
        <w:t>Fruehauf</w:t>
      </w:r>
      <w:r>
        <w:t xml:space="preserve"> Aluminium Large Volume Tipper is exclusively made from this new, very high quality alloy for maximum payload.</w:t>
      </w:r>
    </w:p>
    <w:p>
      <w:pPr>
        <w:jc w:val="center"/>
      </w:pPr>
      <w:hyperlink w:anchor="recyclables" w:tgtFrame="_self" w:history="1">
        <w:r>
          <w:rPr>
            <w:rStyle w:val="fusion-button-text"/>
            <w:color w:val="0000EE"/>
            <w:u w:val="single" w:color="0000EE"/>
          </w:rPr>
          <w:t>Special Hardox® Steel</w:t>
        </w:r>
      </w:hyperlink>
    </w:p>
    <w:p>
      <w:pPr>
        <w:spacing w:before="240" w:after="240"/>
        <w:jc w:val="center"/>
      </w:pPr>
      <w:r>
        <w:t xml:space="preserve">Intended for the harshest applications, the special </w:t>
      </w:r>
      <w:r>
        <w:rPr>
          <w:b/>
          <w:bCs/>
        </w:rPr>
        <w:t>HARDOX® steel</w:t>
      </w:r>
      <w:r>
        <w:t xml:space="preserve"> is the result of a high-tech production process that hardens the sheet metal for a longer life.</w:t>
      </w:r>
    </w:p>
    <w:p>
      <w:pPr>
        <w:spacing w:before="240" w:after="240"/>
        <w:jc w:val="center"/>
      </w:pPr>
      <w:r>
        <w:t xml:space="preserve">The </w:t>
      </w:r>
      <w:r>
        <w:rPr>
          <w:i/>
          <w:iCs/>
        </w:rPr>
        <w:t>Fruehauf</w:t>
      </w:r>
      <w:r>
        <w:t xml:space="preserve"> steel Large Volume Tipper made from this special steel is therefore particularly well suited to the transport of highly aggressive products.</w:t>
      </w:r>
    </w:p>
    <w:bookmarkStart w:id="0" w:name="produits_agroalimentaires"/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Cereals - Food Products - Chemicals</w:t>
      </w:r>
    </w:p>
    <w:bookmarkEnd w:id="0"/>
    <w:p>
      <w:pPr>
        <w:spacing w:before="240" w:after="240"/>
      </w:pPr>
      <w:r>
        <w:t xml:space="preserve">Designed especially for maximum payload, </w:t>
      </w:r>
      <w:r>
        <w:rPr>
          <w:i/>
          <w:iCs/>
        </w:rPr>
        <w:t>Fruehauf</w:t>
      </w:r>
      <w:r>
        <w:t xml:space="preserve"> AgroMax®</w:t>
      </w:r>
      <w:r>
        <w:rPr>
          <w:b/>
          <w:bCs/>
        </w:rPr>
        <w:t xml:space="preserve"> aluminium</w:t>
      </w:r>
      <w:r>
        <w:t xml:space="preserve"> Large Volume Tippers meet the needs of transport of food products, chemicals, recyclables or loose, low-density product, with the best value for money.</w:t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43850" cy="2857500"/>
            <wp:effectExtent l="38100" t="38100" r="47625" b="38100"/>
            <wp:wrapSquare wrapText="bothSides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43850" cy="2857500"/>
            <wp:effectExtent l="38100" t="38100" r="47625" b="38100"/>
            <wp:wrapSquare wrapText="bothSides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43850" cy="2857500"/>
            <wp:effectExtent l="38100" t="38100" r="47625" b="38100"/>
            <wp:wrapSquare wrapText="bothSides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ind w:left="0" w:right="0"/>
        <w:rPr>
          <w:sz w:val="24"/>
          <w:szCs w:val="24"/>
        </w:rPr>
      </w:pPr>
      <w:r>
        <w:rPr>
          <w:sz w:val="1"/>
          <w:szCs w:val="1"/>
        </w:rPr>
        <w:br w:type="textWrapping" w:clear="all"/>
      </w:r>
    </w:p>
    <w:p>
      <w:pPr>
        <w:pStyle w:val="Heading3"/>
        <w:keepNext w:val="0"/>
        <w:keepLines w:val="0"/>
        <w:spacing w:before="300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AgroMax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Maximum Payload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From 37 to 64 m³</w:t>
      </w:r>
    </w:p>
    <w:p>
      <w:pPr>
        <w:spacing w:before="240" w:after="240"/>
      </w:pPr>
      <w:r>
        <w:t>Its modular construction with smooth surfaces of the box enables huge variability of volumes with lengths and heights adapted to all needs.</w:t>
      </w:r>
    </w:p>
    <w:p>
      <w:pPr>
        <w:spacing w:before="240" w:after="240"/>
      </w:pPr>
      <w:r>
        <w:t xml:space="preserve">Its special </w:t>
      </w:r>
      <w:r>
        <w:rPr>
          <w:b/>
          <w:bCs/>
          <w:i/>
          <w:iCs/>
        </w:rPr>
        <w:t>"ENDUR-AL®"</w:t>
      </w:r>
      <w:r>
        <w:rPr>
          <w:b/>
          <w:bCs/>
        </w:rPr>
        <w:t xml:space="preserve"> aluminium</w:t>
      </w:r>
      <w:r>
        <w:t xml:space="preserve"> bottom and continuously welded, slanted sides offer unrivalled abrasion resistance and sturdiness.</w:t>
      </w:r>
    </w:p>
    <w:p>
      <w:pPr>
        <w:numPr>
          <w:ilvl w:val="0"/>
          <w:numId w:val="1"/>
        </w:numPr>
        <w:spacing w:before="240"/>
        <w:ind w:left="720" w:hanging="210"/>
        <w:jc w:val="left"/>
      </w:pPr>
      <w:r>
        <w:rPr>
          <w:b/>
          <w:bCs/>
        </w:rPr>
        <w:t>Unrivalled abrasion resistance</w:t>
      </w:r>
    </w:p>
    <w:p>
      <w:pPr>
        <w:numPr>
          <w:ilvl w:val="0"/>
          <w:numId w:val="1"/>
        </w:numPr>
        <w:ind w:left="720" w:hanging="210"/>
        <w:jc w:val="left"/>
      </w:pPr>
      <w:r>
        <w:rPr>
          <w:b/>
          <w:bCs/>
        </w:rPr>
        <w:t>Long service life</w:t>
      </w:r>
    </w:p>
    <w:p>
      <w:pPr>
        <w:numPr>
          <w:ilvl w:val="0"/>
          <w:numId w:val="1"/>
        </w:numPr>
        <w:spacing w:after="240"/>
        <w:ind w:left="720" w:hanging="210"/>
        <w:jc w:val="left"/>
      </w:pPr>
      <w:r>
        <w:rPr>
          <w:b/>
          <w:bCs/>
        </w:rPr>
        <w:t>Sturdy and lightweight</w:t>
      </w:r>
    </w:p>
    <w:p>
      <w:r>
        <w:rPr>
          <w:rStyle w:val="entry-titlerich-snippet-hidden"/>
        </w:rPr>
        <w:t>Reinforced body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2021-01-25T11:38:29+01:00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7" name="" descr="Fruehauf – bennes grand volume - Agro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9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Reinforced body</w:t>
        </w:r>
      </w:hyperlink>
    </w:p>
    <w:p>
      <w:hyperlink r:id="rId11" w:history="1">
        <w:r>
          <w:rPr>
            <w:color w:val="0000EE"/>
            <w:u w:val="single" w:color="0000EE"/>
          </w:rPr>
          <w:t>Bennes GV AgroMax</w:t>
        </w:r>
      </w:hyperlink>
    </w:p>
    <w:p>
      <w:r>
        <w:rPr>
          <w:rStyle w:val="entry-titlerich-snippet-hidden"/>
        </w:rPr>
        <w:t>Aluminium bumpers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2021-01-25T11:18:55+01:00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9" name="" descr="Fruehauf – bennes grand volume - Agro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3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4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4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Aluminium bumpers</w:t>
        </w:r>
      </w:hyperlink>
    </w:p>
    <w:p>
      <w:hyperlink r:id="rId11" w:history="1">
        <w:r>
          <w:rPr>
            <w:color w:val="0000EE"/>
            <w:u w:val="single" w:color="0000EE"/>
          </w:rPr>
          <w:t>Bennes GV AgroMax</w:t>
        </w:r>
      </w:hyperlink>
    </w:p>
    <w:p>
      <w:r>
        <w:rPr>
          <w:rStyle w:val="entry-titlerich-snippet-hidden"/>
        </w:rPr>
        <w:t>Top hinged rear gate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2021-02-09T09:26:38+01:00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1" name="" descr="Fruehauf – bennes grand volume - Agro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6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Top hinged rear gate</w:t>
        </w:r>
      </w:hyperlink>
    </w:p>
    <w:p>
      <w:hyperlink r:id="rId11" w:history="1">
        <w:r>
          <w:rPr>
            <w:color w:val="0000EE"/>
            <w:u w:val="single" w:color="0000EE"/>
          </w:rPr>
          <w:t>Bennes GV AgroMax</w:t>
        </w:r>
      </w:hyperlink>
    </w:p>
    <w:p>
      <w:r>
        <w:rPr>
          <w:rStyle w:val="entry-titlerich-snippet-hidden"/>
        </w:rPr>
        <w:t>AgroMax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2021-01-25T11:16:38+01:00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3" name="" descr="Fruehauf – bennes grand volume - Agro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9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2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AgroMax</w:t>
        </w:r>
      </w:hyperlink>
    </w:p>
    <w:p>
      <w:hyperlink r:id="rId11" w:history="1">
        <w:r>
          <w:rPr>
            <w:color w:val="0000EE"/>
            <w:u w:val="single" w:color="0000EE"/>
          </w:rPr>
          <w:t>Bennes GV AgroMax</w:t>
        </w:r>
      </w:hyperlink>
    </w:p>
    <w:p>
      <w:r>
        <w:rPr>
          <w:rStyle w:val="entry-titlerich-snippet-hidden"/>
        </w:rPr>
        <w:t>Modular body with smooth face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2021-01-25T11:34:28+01:00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5" name="" descr="Fruehauf – bennes grand volume - Agro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2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2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Modular body with smooth face</w:t>
        </w:r>
      </w:hyperlink>
    </w:p>
    <w:p>
      <w:hyperlink r:id="rId11" w:history="1">
        <w:r>
          <w:rPr>
            <w:color w:val="0000EE"/>
            <w:u w:val="single" w:color="0000EE"/>
          </w:rPr>
          <w:t>Bennes GV AgroMax</w:t>
        </w:r>
      </w:hyperlink>
    </w:p>
    <w:p>
      <w:hyperlink r:id="rId24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bookmarkStart w:id="1" w:name="recyclables"/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Recycling products - Scrap metal</w:t>
      </w:r>
    </w:p>
    <w:bookmarkEnd w:id="1"/>
    <w:p>
      <w:pPr>
        <w:spacing w:before="240" w:after="240"/>
      </w:pPr>
      <w:r>
        <w:t>The result of our expertise as leader in the manufacture of steel tippers, the</w:t>
      </w:r>
      <w:r>
        <w:rPr>
          <w:i/>
          <w:iCs/>
        </w:rPr>
        <w:t xml:space="preserve"> FRUEHAUF</w:t>
      </w:r>
      <w:r>
        <w:t xml:space="preserve"> Scrap Large Volume Tipper is particularly suited to the transport of bulky, highly aggressive products: scrap metal, broken glass, recycling products.</w:t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43850" cy="2857500"/>
            <wp:effectExtent l="38100" t="38100" r="47625" b="38100"/>
            <wp:wrapSquare wrapText="bothSides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43850" cy="2857500"/>
            <wp:effectExtent l="38100" t="38100" r="47625" b="38100"/>
            <wp:wrapSquare wrapText="bothSides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43850" cy="2857500"/>
            <wp:effectExtent l="38100" t="38100" r="47625" b="38100"/>
            <wp:wrapSquare wrapText="bothSides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ind w:left="0" w:right="0"/>
        <w:rPr>
          <w:sz w:val="24"/>
          <w:szCs w:val="24"/>
        </w:rPr>
      </w:pPr>
      <w:r>
        <w:rPr>
          <w:sz w:val="1"/>
          <w:szCs w:val="1"/>
        </w:rPr>
        <w:br w:type="textWrapping" w:clear="all"/>
      </w:r>
    </w:p>
    <w:p>
      <w:pPr>
        <w:pStyle w:val="Heading3"/>
        <w:keepNext w:val="0"/>
        <w:keepLines w:val="0"/>
        <w:spacing w:before="300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Scrap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Impact and abrasion resistance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From 51 to 55 m³</w:t>
      </w:r>
    </w:p>
    <w:p>
      <w:pPr>
        <w:spacing w:before="240" w:after="240"/>
      </w:pPr>
      <w:r>
        <w:t xml:space="preserve">Equipped with a </w:t>
      </w:r>
      <w:r>
        <w:rPr>
          <w:b/>
          <w:bCs/>
        </w:rPr>
        <w:t xml:space="preserve">special </w:t>
      </w:r>
      <w:r>
        <w:rPr>
          <w:b/>
          <w:bCs/>
          <w:i/>
          <w:iCs/>
        </w:rPr>
        <w:t>HARDOX®</w:t>
      </w:r>
      <w:r>
        <w:rPr>
          <w:b/>
          <w:bCs/>
        </w:rPr>
        <w:t xml:space="preserve"> steel</w:t>
      </w:r>
      <w:r>
        <w:t xml:space="preserve"> body, it has the highest abrasion and impact resistance.</w:t>
      </w:r>
    </w:p>
    <w:p>
      <w:pPr>
        <w:spacing w:before="240" w:after="240"/>
      </w:pPr>
      <w:r>
        <w:t>Thanks to the design of its body and its optimised steel chassis, it offers a particularly high payload.</w:t>
      </w:r>
    </w:p>
    <w:p>
      <w:pPr>
        <w:numPr>
          <w:ilvl w:val="0"/>
          <w:numId w:val="2"/>
        </w:numPr>
        <w:spacing w:before="240"/>
        <w:ind w:left="720" w:hanging="210"/>
        <w:jc w:val="left"/>
      </w:pPr>
      <w:r>
        <w:rPr>
          <w:b/>
          <w:bCs/>
        </w:rPr>
        <w:t>Abrasion resistance</w:t>
      </w:r>
    </w:p>
    <w:p>
      <w:pPr>
        <w:numPr>
          <w:ilvl w:val="0"/>
          <w:numId w:val="2"/>
        </w:numPr>
        <w:ind w:left="720" w:hanging="210"/>
        <w:jc w:val="left"/>
      </w:pPr>
      <w:r>
        <w:rPr>
          <w:b/>
          <w:bCs/>
        </w:rPr>
        <w:t>Impact resistance</w:t>
      </w:r>
    </w:p>
    <w:p>
      <w:pPr>
        <w:numPr>
          <w:ilvl w:val="0"/>
          <w:numId w:val="2"/>
        </w:numPr>
        <w:spacing w:after="240"/>
        <w:ind w:left="720" w:hanging="210"/>
        <w:jc w:val="left"/>
      </w:pPr>
      <w:r>
        <w:rPr>
          <w:b/>
          <w:bCs/>
        </w:rPr>
        <w:t>Sturdy and lightweight</w:t>
      </w:r>
    </w:p>
    <w:p>
      <w:r>
        <w:rPr>
          <w:rStyle w:val="entry-titlerich-snippet-hidden"/>
        </w:rPr>
        <w:t>Secure side opening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2021-01-25T11:47:45+01:00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3" name="" descr="Fruehauf – bennes grand volume - Sc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9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3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Secure side opening</w:t>
        </w:r>
      </w:hyperlink>
    </w:p>
    <w:p>
      <w:hyperlink r:id="rId31" w:history="1">
        <w:r>
          <w:rPr>
            <w:color w:val="0000EE"/>
            <w:u w:val="single" w:color="0000EE"/>
          </w:rPr>
          <w:t>Bennes GV Scrap</w:t>
        </w:r>
      </w:hyperlink>
    </w:p>
    <w:p>
      <w:r>
        <w:rPr>
          <w:rStyle w:val="entry-titlerich-snippet-hidden"/>
        </w:rPr>
        <w:t>Reinforced bottom by crossbearers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2021-02-09T09:37:56+01:00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5" name="" descr="Fruehauf – bennes grand volume - Sc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3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34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4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Reinforced bottom by crossbearers</w:t>
        </w:r>
      </w:hyperlink>
    </w:p>
    <w:p>
      <w:hyperlink r:id="rId31" w:history="1">
        <w:r>
          <w:rPr>
            <w:color w:val="0000EE"/>
            <w:u w:val="single" w:color="0000EE"/>
          </w:rPr>
          <w:t>Bennes GV Scrap</w:t>
        </w:r>
      </w:hyperlink>
    </w:p>
    <w:p>
      <w:r>
        <w:rPr>
          <w:rStyle w:val="entry-titlerich-snippet-hidden"/>
        </w:rPr>
        <w:t>Scrap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2021-01-25T11:40:37+01:00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7" name="" descr="Fruehauf – bennes grand volume - Sc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6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3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Scrap</w:t>
        </w:r>
      </w:hyperlink>
    </w:p>
    <w:p>
      <w:hyperlink r:id="rId31" w:history="1">
        <w:r>
          <w:rPr>
            <w:color w:val="0000EE"/>
            <w:u w:val="single" w:color="0000EE"/>
          </w:rPr>
          <w:t>Bennes GV Scrap</w:t>
        </w:r>
      </w:hyperlink>
    </w:p>
    <w:p>
      <w:r>
        <w:rPr>
          <w:rStyle w:val="entry-titlerich-snippet-hidden"/>
        </w:rPr>
        <w:t>Scrap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2021-01-25T11:40:35+01:00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9" name="" descr="Fruehauf – bennes grand volume - Sc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9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4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Scrap</w:t>
        </w:r>
      </w:hyperlink>
    </w:p>
    <w:p>
      <w:hyperlink r:id="rId31" w:history="1">
        <w:r>
          <w:rPr>
            <w:color w:val="0000EE"/>
            <w:u w:val="single" w:color="0000EE"/>
          </w:rPr>
          <w:t>Bennes GV Scrap</w:t>
        </w:r>
      </w:hyperlink>
    </w:p>
    <w:p>
      <w:r>
        <w:rPr>
          <w:rStyle w:val="entry-titlerich-snippet-hidden"/>
        </w:rPr>
        <w:t>Scrap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2021-01-25T11:40:41+01:00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1" name="" descr="Fruehauf – bennes grand volume - Sc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2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4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Scrap</w:t>
        </w:r>
      </w:hyperlink>
    </w:p>
    <w:p>
      <w:hyperlink r:id="rId31" w:history="1">
        <w:r>
          <w:rPr>
            <w:color w:val="0000EE"/>
            <w:u w:val="single" w:color="0000EE"/>
          </w:rPr>
          <w:t>Bennes GV Scrap</w:t>
        </w:r>
      </w:hyperlink>
    </w:p>
    <w:p>
      <w:r>
        <w:rPr>
          <w:rStyle w:val="entry-titlerich-snippet-hidden"/>
        </w:rPr>
        <w:t>Single-piece side walls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2021-01-25T11:48:41+01:00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3" name="" descr="Fruehauf – bennes grand volume - Sc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5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4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Single-piece side walls</w:t>
        </w:r>
      </w:hyperlink>
    </w:p>
    <w:p>
      <w:hyperlink r:id="rId31" w:history="1">
        <w:r>
          <w:rPr>
            <w:color w:val="0000EE"/>
            <w:u w:val="single" w:color="0000EE"/>
          </w:rPr>
          <w:t>Bennes GV Scrap</w:t>
        </w:r>
      </w:hyperlink>
    </w:p>
    <w:p>
      <w:r>
        <w:rPr>
          <w:rStyle w:val="entry-titlerich-snippet-hidden"/>
        </w:rPr>
        <w:t>Aluminium sheeting protection batten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2021-01-25T11:49:10+01:00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5" name="" descr="Fruehauf – bennes grand volume - Sc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8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4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Aluminium sheeting protection batten</w:t>
        </w:r>
      </w:hyperlink>
    </w:p>
    <w:p>
      <w:hyperlink r:id="rId31" w:history="1">
        <w:r>
          <w:rPr>
            <w:color w:val="0000EE"/>
            <w:u w:val="single" w:color="0000EE"/>
          </w:rPr>
          <w:t>Bennes GV Scrap</w:t>
        </w:r>
      </w:hyperlink>
    </w:p>
    <w:p>
      <w:hyperlink r:id="rId50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Innovations</w:t>
      </w:r>
    </w:p>
    <w:p>
      <w:pPr>
        <w:spacing w:before="240" w:after="240"/>
      </w:pPr>
      <w:r>
        <w:rPr>
          <w:i/>
          <w:iCs/>
        </w:rPr>
        <w:t>Fruehauf</w:t>
      </w:r>
      <w:r>
        <w:t xml:space="preserve"> Large Volume Tippers are designed for maximum safety, focusing on two key aspects:</w:t>
      </w:r>
    </w:p>
    <w:p>
      <w:pPr>
        <w:spacing w:before="240" w:after="240"/>
      </w:pPr>
      <w:r>
        <w:rPr>
          <w:color w:val="009EEF"/>
        </w:rPr>
        <w:t>Safety of users</w:t>
      </w:r>
      <w:r>
        <w:t xml:space="preserve"> in contact with the vehicle, through ergonomically shaped parts and adapted equipment for ease of use.</w:t>
      </w:r>
    </w:p>
    <w:p>
      <w:pPr>
        <w:spacing w:before="240" w:after="240"/>
      </w:pPr>
      <w:r>
        <w:rPr>
          <w:color w:val="009EEF"/>
        </w:rPr>
        <w:t>Safe road behavior </w:t>
      </w:r>
      <w:r>
        <w:t>with integrated electronic driver assistance systems improving the vehicle's passive and active safety.</w:t>
      </w:r>
    </w:p>
    <w:p>
      <w:pPr>
        <w:numPr>
          <w:ilvl w:val="0"/>
          <w:numId w:val="3"/>
        </w:numPr>
        <w:spacing w:before="240"/>
        <w:ind w:left="720" w:hanging="210"/>
        <w:jc w:val="left"/>
      </w:pPr>
      <w:r>
        <w:rPr>
          <w:b/>
          <w:bCs/>
        </w:rPr>
        <w:t>Ergonomics and aesthetics</w:t>
      </w:r>
    </w:p>
    <w:p>
      <w:pPr>
        <w:numPr>
          <w:ilvl w:val="0"/>
          <w:numId w:val="3"/>
        </w:numPr>
        <w:ind w:left="720" w:hanging="210"/>
        <w:jc w:val="left"/>
      </w:pPr>
      <w:r>
        <w:rPr>
          <w:b/>
          <w:bCs/>
        </w:rPr>
        <w:t>Adapted equipment</w:t>
      </w:r>
    </w:p>
    <w:p>
      <w:pPr>
        <w:numPr>
          <w:ilvl w:val="0"/>
          <w:numId w:val="3"/>
        </w:numPr>
        <w:spacing w:after="240"/>
        <w:ind w:left="720" w:hanging="210"/>
        <w:jc w:val="left"/>
      </w:pPr>
      <w:r>
        <w:rPr>
          <w:b/>
          <w:bCs/>
        </w:rPr>
        <w:t>Driver assistance</w:t>
      </w:r>
    </w:p>
    <w:p>
      <w:r>
        <w:rPr>
          <w:rStyle w:val="entry-titlerich-snippet-hidden"/>
        </w:rPr>
        <w:t>SafeParking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2021-01-15T11:41:43+01:00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7" name="" descr="Innovations safeparking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2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5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SafeParking</w:t>
        </w:r>
      </w:hyperlink>
    </w:p>
    <w:p>
      <w:hyperlink r:id="rId54" w:history="1">
        <w:r>
          <w:rPr>
            <w:color w:val="0000EE"/>
            <w:u w:val="single" w:color="0000EE"/>
          </w:rPr>
          <w:t>Innovations - SafeParking</w:t>
        </w:r>
      </w:hyperlink>
      <w:r>
        <w:t xml:space="preserve">, </w:t>
      </w:r>
      <w:hyperlink r:id="rId55" w:history="1">
        <w:r>
          <w:rPr>
            <w:color w:val="0000EE"/>
            <w:u w:val="single" w:color="0000EE"/>
          </w:rPr>
          <w:t>Innovations Base EN</w:t>
        </w:r>
      </w:hyperlink>
    </w:p>
    <w:p>
      <w:r>
        <w:rPr>
          <w:rStyle w:val="entry-titlerich-snippet-hidden"/>
        </w:rPr>
        <w:t>Telematics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2021-01-29T13:44:33+01:00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9" name="" descr="Innovations telematique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7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58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8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Telematics</w:t>
        </w:r>
      </w:hyperlink>
    </w:p>
    <w:p>
      <w:hyperlink r:id="rId59" w:history="1">
        <w:r>
          <w:rPr>
            <w:color w:val="0000EE"/>
            <w:u w:val="single" w:color="0000EE"/>
          </w:rPr>
          <w:t>Innovations - Télématique</w:t>
        </w:r>
      </w:hyperlink>
      <w:r>
        <w:t xml:space="preserve">, </w:t>
      </w:r>
      <w:hyperlink r:id="rId55" w:history="1">
        <w:r>
          <w:rPr>
            <w:color w:val="0000EE"/>
            <w:u w:val="single" w:color="0000EE"/>
          </w:rPr>
          <w:t>Innovations Base EN</w:t>
        </w:r>
      </w:hyperlink>
    </w:p>
    <w:p>
      <w:r>
        <w:rPr>
          <w:rStyle w:val="entry-titlerich-snippet-hidden"/>
        </w:rPr>
        <w:t>RCP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2021-01-15T11:33:18+01:00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1" name="" descr="Innovations RCP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1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6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RCP</w:t>
        </w:r>
      </w:hyperlink>
    </w:p>
    <w:p>
      <w:hyperlink r:id="rId63" w:history="1">
        <w:r>
          <w:rPr>
            <w:color w:val="0000EE"/>
            <w:u w:val="single" w:color="0000EE"/>
          </w:rPr>
          <w:t>Innovations - RCP</w:t>
        </w:r>
      </w:hyperlink>
      <w:r>
        <w:t xml:space="preserve">, </w:t>
      </w:r>
      <w:hyperlink r:id="rId55" w:history="1">
        <w:r>
          <w:rPr>
            <w:color w:val="0000EE"/>
            <w:u w:val="single" w:color="0000EE"/>
          </w:rPr>
          <w:t>Innovations Base EN</w:t>
        </w:r>
      </w:hyperlink>
    </w:p>
    <w:p>
      <w:r>
        <w:rPr>
          <w:rStyle w:val="entry-titlerich-snippet-hidden"/>
        </w:rPr>
        <w:t>APCS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2021-01-15T11:24:21+01:00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3" name="" descr="Innovations APC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5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6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APCS</w:t>
        </w:r>
      </w:hyperlink>
    </w:p>
    <w:p>
      <w:hyperlink r:id="rId67" w:history="1">
        <w:r>
          <w:rPr>
            <w:color w:val="0000EE"/>
            <w:u w:val="single" w:color="0000EE"/>
          </w:rPr>
          <w:t>Innovations APCS</w:t>
        </w:r>
      </w:hyperlink>
      <w:r>
        <w:t xml:space="preserve">, </w:t>
      </w:r>
      <w:hyperlink r:id="rId55" w:history="1">
        <w:r>
          <w:rPr>
            <w:color w:val="0000EE"/>
            <w:u w:val="single" w:color="0000EE"/>
          </w:rPr>
          <w:t>Innovations Base EN</w:t>
        </w:r>
      </w:hyperlink>
    </w:p>
    <w:p>
      <w:r>
        <w:rPr>
          <w:rStyle w:val="entry-titlerich-snippet-hidden"/>
        </w:rPr>
        <w:t>EBS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2021-01-15T11:24:12+01:00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5" name="" descr="Innovations eb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9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7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EBS</w:t>
        </w:r>
      </w:hyperlink>
    </w:p>
    <w:p>
      <w:hyperlink r:id="rId55" w:history="1">
        <w:r>
          <w:rPr>
            <w:color w:val="0000EE"/>
            <w:u w:val="single" w:color="0000EE"/>
          </w:rPr>
          <w:t>Innovations Base EN</w:t>
        </w:r>
      </w:hyperlink>
    </w:p>
    <w:p>
      <w:r>
        <w:rPr>
          <w:rStyle w:val="entry-titlerich-snippet-hidden"/>
        </w:rPr>
        <w:t>TPMS</w:t>
      </w:r>
      <w:hyperlink r:id="rId7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2021-01-29T08:34:38+01:00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7" name="" descr="Innovations TPM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2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7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TPMS</w:t>
        </w:r>
      </w:hyperlink>
    </w:p>
    <w:p>
      <w:hyperlink r:id="rId74" w:history="1">
        <w:r>
          <w:rPr>
            <w:color w:val="0000EE"/>
            <w:u w:val="single" w:color="0000EE"/>
          </w:rPr>
          <w:t>Innovations - TPMS</w:t>
        </w:r>
      </w:hyperlink>
      <w:r>
        <w:t xml:space="preserve">, </w:t>
      </w:r>
      <w:hyperlink r:id="rId55" w:history="1">
        <w:r>
          <w:rPr>
            <w:color w:val="0000EE"/>
            <w:u w:val="single" w:color="0000EE"/>
          </w:rPr>
          <w:t>Innovations Base EN</w:t>
        </w:r>
      </w:hyperlink>
    </w:p>
    <w:p>
      <w:hyperlink r:id="rId24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hyperlink r:id="rId75" w:anchor="innovations" w:tgtFrame="_blank" w:tooltip="Demo videos" w:history="1">
        <w:r>
          <w:rPr>
            <w:rStyle w:val="fusion-button-text"/>
            <w:color w:val="0000EE"/>
            <w:u w:val="single" w:color="0000EE"/>
          </w:rPr>
          <w:t>Demo Videos</w:t>
        </w:r>
      </w:hyperlink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Metadata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56"/>
        <w:gridCol w:w="4659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pyre_slider_type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pyre_wooslider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pyre_revslider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pyre_elasticslider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pyre_avada_rev_styles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pyre_demo_slider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pyre_main_top_padding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pyre_main_bottom_padding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pyre_hundredp_padding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pyre_show_first_featured_image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pyre_combined_header_bg_color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pyre_mobile_header_bg_color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pyre_displayed_menu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pyre_display_footer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pyre_display_copyright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pyre_footer_100_width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pyre_responsive_sidebar_order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pyre_sidebar_sticky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pyre_page_bg_layout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pyre_page_title_breadcrumbs_search_bar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pyre_page_title_text_alignment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pyre_page_title_line_height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pyre_page_title_subheader_font_color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pyre_page_title_mobile_height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pyre_page_title_bar_borders_color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pyre_page_title_bg_parallax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fusion_builder_status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active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kd_featured-image-2_page_id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kd_featured-image-3_page_id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kd_featured-image-4_page_id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kd_featured-image-5_page_id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293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avada_today_post_views_count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avada_post_views_count_today_date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12-12-2023</w:t>
            </w:r>
          </w:p>
        </w:tc>
      </w:tr>
    </w:tbl>
    <w:p>
      <w:pPr>
        <w:rPr>
          <w:rFonts w:ascii="Times New Roman" w:eastAsia="Times New Roman" w:hAnsi="Times New Roman" w:cs="Times New Roman"/>
          <w:i w:val="0"/>
          <w:color w:val="auto"/>
        </w:rPr>
      </w:pPr>
    </w:p>
    <w:sectPr>
      <w:pgMar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paragraph" w:customStyle="1" w:styleId="rs-p-wp-fix">
    <w:name w:val="rs-p-wp-fix"/>
    <w:basedOn w:val="Normal"/>
  </w:style>
  <w:style w:type="character" w:customStyle="1" w:styleId="fusion-button-text">
    <w:name w:val="fusion-button-text"/>
    <w:basedOn w:val="DefaultParagraphFont"/>
  </w:style>
  <w:style w:type="paragraph" w:customStyle="1" w:styleId="gallery-3">
    <w:name w:val="gallery-3"/>
    <w:basedOn w:val="Normal"/>
  </w:style>
  <w:style w:type="character" w:customStyle="1" w:styleId="icon-wrappercircle-no">
    <w:name w:val="icon-wrapper circle-no"/>
    <w:basedOn w:val="DefaultParagraphFont"/>
  </w:style>
  <w:style w:type="character" w:customStyle="1" w:styleId="entry-titlerich-snippet-hidden">
    <w:name w:val="entry-title rich-snippet-hidden"/>
    <w:basedOn w:val="DefaultParagraphFont"/>
  </w:style>
  <w:style w:type="character" w:customStyle="1" w:styleId="vcardrich-snippet-hidden">
    <w:name w:val="vcard rich-snippet-hidden"/>
    <w:basedOn w:val="DefaultParagraphFont"/>
  </w:style>
  <w:style w:type="character" w:customStyle="1" w:styleId="fn">
    <w:name w:val="fn"/>
    <w:basedOn w:val="DefaultParagraphFont"/>
  </w:style>
  <w:style w:type="character" w:customStyle="1" w:styleId="updatedrich-snippet-hidden">
    <w:name w:val="updated rich-snippet-hidden"/>
    <w:basedOn w:val="DefaultParagraphFont"/>
  </w:style>
  <w:style w:type="paragraph" w:customStyle="1" w:styleId="gallery-4">
    <w:name w:val="gallery-4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www.fruehauf.com/en/portfolio-items/reinforced-body/" TargetMode="External" /><Relationship Id="rId11" Type="http://schemas.openxmlformats.org/officeDocument/2006/relationships/hyperlink" Target="https://www.fruehauf.com/en/portfolio_category/bennes-gv-agromax-en/" TargetMode="External" /><Relationship Id="rId12" Type="http://schemas.openxmlformats.org/officeDocument/2006/relationships/image" Target="media/image5.jpeg" /><Relationship Id="rId13" Type="http://schemas.openxmlformats.org/officeDocument/2006/relationships/hyperlink" Target="https://www.fruehauf.com/wp-content/uploads/2016/11/3-Bennes-GV-AgroMax-pare-choc-Fruehauf.jpg" TargetMode="External" /><Relationship Id="rId14" Type="http://schemas.openxmlformats.org/officeDocument/2006/relationships/hyperlink" Target="https://www.fruehauf.com/en/portfolio-items/aluminium-bumpers/" TargetMode="External" /><Relationship Id="rId15" Type="http://schemas.openxmlformats.org/officeDocument/2006/relationships/image" Target="media/image6.jpeg" /><Relationship Id="rId16" Type="http://schemas.openxmlformats.org/officeDocument/2006/relationships/hyperlink" Target="https://www.fruehauf.com/wp-content/uploads/2016/11/2-Bennes-GV-AgroMax-porte-oscillante-Fruehauf.jpg" TargetMode="External" /><Relationship Id="rId17" Type="http://schemas.openxmlformats.org/officeDocument/2006/relationships/hyperlink" Target="https://www.fruehauf.com/en/portfolio-items/porta-arriere-oscillante/" TargetMode="External" /><Relationship Id="rId18" Type="http://schemas.openxmlformats.org/officeDocument/2006/relationships/image" Target="media/image7.jpeg" /><Relationship Id="rId19" Type="http://schemas.openxmlformats.org/officeDocument/2006/relationships/hyperlink" Target="https://www.fruehauf.com/wp-content/uploads/2016/11/1-Bennes-GV-AgroMax-Fruehauf.jpg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www.fruehauf.com/en/portfolio-items/agromax/" TargetMode="External" /><Relationship Id="rId21" Type="http://schemas.openxmlformats.org/officeDocument/2006/relationships/image" Target="media/image8.jpeg" /><Relationship Id="rId22" Type="http://schemas.openxmlformats.org/officeDocument/2006/relationships/hyperlink" Target="https://www.fruehauf.com/wp-content/uploads/2016/11/5-Bennes-GV-AgroMax-caisse-renforcee-Fruehauf.jpg" TargetMode="External" /><Relationship Id="rId23" Type="http://schemas.openxmlformats.org/officeDocument/2006/relationships/hyperlink" Target="https://www.fruehauf.com/en/portfolio-items/caisse-modulaire-a-face-lisse/" TargetMode="External" /><Relationship Id="rId24" Type="http://schemas.openxmlformats.org/officeDocument/2006/relationships/hyperlink" Target="formulaire-de-demandes-de-brochures/?lang=en/" TargetMode="External" /><Relationship Id="rId25" Type="http://schemas.openxmlformats.org/officeDocument/2006/relationships/image" Target="media/image9.jpeg" /><Relationship Id="rId26" Type="http://schemas.openxmlformats.org/officeDocument/2006/relationships/image" Target="media/image10.jpeg" /><Relationship Id="rId27" Type="http://schemas.openxmlformats.org/officeDocument/2006/relationships/image" Target="media/image11.jpeg" /><Relationship Id="rId28" Type="http://schemas.openxmlformats.org/officeDocument/2006/relationships/image" Target="media/image12.jpeg" /><Relationship Id="rId29" Type="http://schemas.openxmlformats.org/officeDocument/2006/relationships/hyperlink" Target="https://www.fruehauf.com/wp-content/uploads/2016/11/5-Bennes-GV-SCRAP-ouverture-laterale-Fruehauf.jpg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www.fruehauf.com/en/portfolio-items/secure-side-opening/" TargetMode="External" /><Relationship Id="rId31" Type="http://schemas.openxmlformats.org/officeDocument/2006/relationships/hyperlink" Target="https://www.fruehauf.com/en/portfolio_category/bennes-gv-scrap-en/" TargetMode="External" /><Relationship Id="rId32" Type="http://schemas.openxmlformats.org/officeDocument/2006/relationships/image" Target="media/image13.jpeg" /><Relationship Id="rId33" Type="http://schemas.openxmlformats.org/officeDocument/2006/relationships/hyperlink" Target="https://www.fruehauf.com/wp-content/uploads/2016/11/4-Bennes-GV-SCRAP-fond-renforce-traverses-Fruehauf.jpg" TargetMode="External" /><Relationship Id="rId34" Type="http://schemas.openxmlformats.org/officeDocument/2006/relationships/hyperlink" Target="https://www.fruehauf.com/en/portfolio-items/reinforced-bottom/" TargetMode="External" /><Relationship Id="rId35" Type="http://schemas.openxmlformats.org/officeDocument/2006/relationships/image" Target="media/image14.jpeg" /><Relationship Id="rId36" Type="http://schemas.openxmlformats.org/officeDocument/2006/relationships/hyperlink" Target="https://www.fruehauf.com/wp-content/uploads/2016/11/2-Bennes-GV-SCRAP-Fruehauf.jpg" TargetMode="External" /><Relationship Id="rId37" Type="http://schemas.openxmlformats.org/officeDocument/2006/relationships/hyperlink" Target="https://www.fruehauf.com/en/portfolio-items/scrap-3/" TargetMode="External" /><Relationship Id="rId38" Type="http://schemas.openxmlformats.org/officeDocument/2006/relationships/image" Target="media/image15.jpeg" /><Relationship Id="rId39" Type="http://schemas.openxmlformats.org/officeDocument/2006/relationships/hyperlink" Target="https://www.fruehauf.com/wp-content/uploads/2016/11/3-Bennes-GV-SCRAP-Fruehauf.jpg" TargetMode="External" /><Relationship Id="rId4" Type="http://schemas.openxmlformats.org/officeDocument/2006/relationships/image" Target="media/image1.jpeg" /><Relationship Id="rId40" Type="http://schemas.openxmlformats.org/officeDocument/2006/relationships/hyperlink" Target="https://www.fruehauf.com/en/portfolio-items/scrap-2/" TargetMode="External" /><Relationship Id="rId41" Type="http://schemas.openxmlformats.org/officeDocument/2006/relationships/image" Target="media/image16.jpeg" /><Relationship Id="rId42" Type="http://schemas.openxmlformats.org/officeDocument/2006/relationships/hyperlink" Target="https://www.fruehauf.com/wp-content/uploads/2016/11/1-Bennes-GV-SCRAP-Fruehauf.jpg" TargetMode="External" /><Relationship Id="rId43" Type="http://schemas.openxmlformats.org/officeDocument/2006/relationships/hyperlink" Target="https://www.fruehauf.com/en/portfolio-items/scrap/" TargetMode="External" /><Relationship Id="rId44" Type="http://schemas.openxmlformats.org/officeDocument/2006/relationships/image" Target="media/image17.jpeg" /><Relationship Id="rId45" Type="http://schemas.openxmlformats.org/officeDocument/2006/relationships/hyperlink" Target="https://www.fruehauf.com/wp-content/uploads/2016/11/6-Bennes-GV-SCRAP-paroi-laterale-monobloc-Fruehauf.jpg" TargetMode="External" /><Relationship Id="rId46" Type="http://schemas.openxmlformats.org/officeDocument/2006/relationships/hyperlink" Target="https://www.fruehauf.com/en/portfolio-items/parois-laterales-monobloc/" TargetMode="External" /><Relationship Id="rId47" Type="http://schemas.openxmlformats.org/officeDocument/2006/relationships/image" Target="media/image18.jpeg" /><Relationship Id="rId48" Type="http://schemas.openxmlformats.org/officeDocument/2006/relationships/hyperlink" Target="https://www.fruehauf.com/wp-content/uploads/2016/11/7-Bennes-GV-SCRAP-latte-protection-bachage-Fruehauf.jpg" TargetMode="External" /><Relationship Id="rId49" Type="http://schemas.openxmlformats.org/officeDocument/2006/relationships/hyperlink" Target="https://www.fruehauf.com/en/portfolio-items/latte-aluminium-de-protection-du-bachage/" TargetMode="External" /><Relationship Id="rId5" Type="http://schemas.openxmlformats.org/officeDocument/2006/relationships/image" Target="media/image2.jpeg" /><Relationship Id="rId50" Type="http://schemas.openxmlformats.org/officeDocument/2006/relationships/hyperlink" Target="formulaire-de-demandes-de-brochures/?lang=en" TargetMode="External" /><Relationship Id="rId51" Type="http://schemas.openxmlformats.org/officeDocument/2006/relationships/image" Target="media/image19.jpeg" /><Relationship Id="rId52" Type="http://schemas.openxmlformats.org/officeDocument/2006/relationships/hyperlink" Target="https://www.fruehauf.com/wp-content/uploads/2016/11/2-maxispeed-innovations-safeparking-Fruehauf.jpg" TargetMode="External" /><Relationship Id="rId53" Type="http://schemas.openxmlformats.org/officeDocument/2006/relationships/hyperlink" Target="https://www.fruehauf.com/en/portfolio-items/safeparking/" TargetMode="External" /><Relationship Id="rId54" Type="http://schemas.openxmlformats.org/officeDocument/2006/relationships/hyperlink" Target="https://www.fruehauf.com/en/portfolio_category/innovations-safeparking-en/" TargetMode="External" /><Relationship Id="rId55" Type="http://schemas.openxmlformats.org/officeDocument/2006/relationships/hyperlink" Target="https://www.fruehauf.com/en/portfolio_category/innovations-base-en/" TargetMode="External" /><Relationship Id="rId56" Type="http://schemas.openxmlformats.org/officeDocument/2006/relationships/image" Target="media/image20.jpeg" /><Relationship Id="rId57" Type="http://schemas.openxmlformats.org/officeDocument/2006/relationships/hyperlink" Target="https://www.fruehauf.com/wp-content/uploads/2016/11/7-maxispeed-innovations-telematique-Fruehauf.jpg" TargetMode="External" /><Relationship Id="rId58" Type="http://schemas.openxmlformats.org/officeDocument/2006/relationships/hyperlink" Target="https://www.fruehauf.com/en/portfolio-items/telematics/" TargetMode="External" /><Relationship Id="rId59" Type="http://schemas.openxmlformats.org/officeDocument/2006/relationships/hyperlink" Target="https://www.fruehauf.com/en/portfolio_category/innovations-telematique-en/" TargetMode="External" /><Relationship Id="rId6" Type="http://schemas.openxmlformats.org/officeDocument/2006/relationships/image" Target="media/image3.jpeg" /><Relationship Id="rId60" Type="http://schemas.openxmlformats.org/officeDocument/2006/relationships/image" Target="media/image21.jpeg" /><Relationship Id="rId61" Type="http://schemas.openxmlformats.org/officeDocument/2006/relationships/hyperlink" Target="https://www.fruehauf.com/wp-content/uploads/2016/11/1-maxispeed-innovations-RCP-Fruehauf.jpg" TargetMode="External" /><Relationship Id="rId62" Type="http://schemas.openxmlformats.org/officeDocument/2006/relationships/hyperlink" Target="https://www.fruehauf.com/en/portfolio-items/rcp/" TargetMode="External" /><Relationship Id="rId63" Type="http://schemas.openxmlformats.org/officeDocument/2006/relationships/hyperlink" Target="https://www.fruehauf.com/en/portfolio_category/innovations-rcp-en/" TargetMode="External" /><Relationship Id="rId64" Type="http://schemas.openxmlformats.org/officeDocument/2006/relationships/image" Target="media/image22.jpeg" /><Relationship Id="rId65" Type="http://schemas.openxmlformats.org/officeDocument/2006/relationships/hyperlink" Target="https://www.fruehauf.com/wp-content/uploads/2016/11/3-maxispeed-innovations-APCS-Fruehauf.jpg" TargetMode="External" /><Relationship Id="rId66" Type="http://schemas.openxmlformats.org/officeDocument/2006/relationships/hyperlink" Target="https://www.fruehauf.com/en/portfolio-items/apcs/" TargetMode="External" /><Relationship Id="rId67" Type="http://schemas.openxmlformats.org/officeDocument/2006/relationships/hyperlink" Target="https://www.fruehauf.com/en/portfolio_category/innovations-apcs-en/" TargetMode="External" /><Relationship Id="rId68" Type="http://schemas.openxmlformats.org/officeDocument/2006/relationships/image" Target="media/image23.jpeg" /><Relationship Id="rId69" Type="http://schemas.openxmlformats.org/officeDocument/2006/relationships/hyperlink" Target="https://www.fruehauf.com/wp-content/uploads/2016/11/6-maxispeed-innovations-EBS-Fruehauf.jpg" TargetMode="External" /><Relationship Id="rId7" Type="http://schemas.openxmlformats.org/officeDocument/2006/relationships/hyperlink" Target="https://www.fruehauf.com/en/author/marketing_1/" TargetMode="External" /><Relationship Id="rId70" Type="http://schemas.openxmlformats.org/officeDocument/2006/relationships/hyperlink" Target="https://www.fruehauf.com/en/portfolio-items/ebs/" TargetMode="External" /><Relationship Id="rId71" Type="http://schemas.openxmlformats.org/officeDocument/2006/relationships/image" Target="media/image24.jpeg" /><Relationship Id="rId72" Type="http://schemas.openxmlformats.org/officeDocument/2006/relationships/hyperlink" Target="https://www.fruehauf.com/wp-content/uploads/2016/11/4-maxispeed-innovations-TPMS-Fruehauf.jpg" TargetMode="External" /><Relationship Id="rId73" Type="http://schemas.openxmlformats.org/officeDocument/2006/relationships/hyperlink" Target="https://www.fruehauf.com/en/portfolio-items/12682/" TargetMode="External" /><Relationship Id="rId74" Type="http://schemas.openxmlformats.org/officeDocument/2006/relationships/hyperlink" Target="https://www.fruehauf.com/en/portfolio_category/innovations-tpms-en/" TargetMode="External" /><Relationship Id="rId75" Type="http://schemas.openxmlformats.org/officeDocument/2006/relationships/hyperlink" Target="videos/?lang=en/" TargetMode="External" /><Relationship Id="rId76" Type="http://schemas.openxmlformats.org/officeDocument/2006/relationships/theme" Target="theme/theme1.xml" /><Relationship Id="rId77" Type="http://schemas.openxmlformats.org/officeDocument/2006/relationships/numbering" Target="numbering.xml" /><Relationship Id="rId78" Type="http://schemas.openxmlformats.org/officeDocument/2006/relationships/styles" Target="styles.xml" /><Relationship Id="rId8" Type="http://schemas.openxmlformats.org/officeDocument/2006/relationships/image" Target="media/image4.jpeg" /><Relationship Id="rId9" Type="http://schemas.openxmlformats.org/officeDocument/2006/relationships/hyperlink" Target="https://www.fruehauf.com/wp-content/uploads/2016/11/4-Bennes-GV-AgroMax-caisse-renforcee-traverses-Fruehauf.jp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Large Volume Tippers</dc:title>
  <cp:revision>0</cp:revision>
</cp:coreProperties>
</file>