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Le RAIL &amp; ROAD La solution de transport multimodal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2022-02-16 16:38:48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 xml:space="preserve">Actualités </w:t>
            </w:r>
          </w:p>
        </w:tc>
      </w:tr>
    </w:tbl>
    <w:p>
      <w:pPr>
        <w:spacing w:before="240" w:after="240"/>
      </w:pPr>
      <w:r>
        <w:rPr>
          <w:i/>
          <w:iCs/>
        </w:rPr>
        <w:t xml:space="preserve">Le 3 février 2022 </w:t>
      </w:r>
    </w:p>
    <w:p>
      <w:pPr>
        <w:spacing w:before="240" w:after="240"/>
      </w:pPr>
      <w:r>
        <w:t>Soucieux de réduire son impact environnemental, FRUEHAUF s’engage à améliorer l’efficacité de ses ensembles routiers, et à permettre la réduction de consommation de carburant et de rejet de CO2. Ce projet a été développé pour répondre aux nouvelles exigences des clients souhaitant des solutions plus écologiques.</w:t>
      </w:r>
    </w:p>
    <w:p>
      <w:pPr>
        <w:spacing w:before="240" w:after="240"/>
      </w:pPr>
      <w:r>
        <w:t>Le RAIL&amp;ROAD est la solution « conçue pour durer » de transport combiné, adapté à la fois au réseau routier et ferroviaire.</w:t>
      </w:r>
    </w:p>
    <w:p>
      <w:pPr>
        <w:spacing w:before="240" w:after="240"/>
      </w:pPr>
      <w:r>
        <w:t>Préhensible par pinces, le MAXISPEED RAIL&amp;ROAD est compatible avec plusieurs types de wagons et de normes pour le transport par voies ferrées.</w:t>
      </w:r>
    </w:p>
    <w:p>
      <w:pPr>
        <w:spacing w:before="240" w:after="240"/>
      </w:pPr>
      <w:r>
        <w:t>Pour garantir une fiabilité et une longévité maximale, le châssis a été renforcé à l'aide de composants et matériaux reconnus pour leur solidité. Le châssis du RAIL &amp; ROAD a été testé dans des conditions de charges extrêmes.</w:t>
      </w:r>
    </w:p>
    <w:p>
      <w:pPr>
        <w:spacing w:before="240" w:after="240"/>
      </w:pPr>
      <w:r>
        <w:t>Pour en savoir plus, retrouvez l'intégralité du Communiqué de Presse :</w:t>
      </w:r>
    </w:p>
    <w:p>
      <w:pPr>
        <w:jc w:val="center"/>
      </w:pPr>
      <w:hyperlink r:id="rId4" w:tgtFrame="_blank" w:history="1">
        <w:r>
          <w:rPr>
            <w:rStyle w:val="fusion-button-text"/>
            <w:color w:val="0000EE"/>
            <w:u w:val="single" w:color="0000EE"/>
          </w:rPr>
          <w:t>Communiqué de Presse - RAIL &amp; ROAD</w:t>
        </w:r>
      </w:hyperlink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7"/>
        <w:gridCol w:w="5498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199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character" w:customStyle="1" w:styleId="fusion-button-text">
    <w:name w:val="fusion-button-tex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fruehauf.com/wp-content/uploads/2022/02/Communique-de-presse-RailRoad.pdf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RAIL &amp; ROAD La solution de transport multimodal</dc:title>
  <cp:revision>0</cp:revision>
</cp:coreProperties>
</file>