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Documentation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2021-02-11 10:02:59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DOWNLOAD BROCHURES</w:t>
      </w:r>
    </w:p>
    <w:p>
      <w:pPr>
        <w:spacing w:before="240" w:after="240"/>
      </w:pPr>
      <w:r>
        <w:rPr>
          <w:rStyle w:val="JLqJ4bChMk0b"/>
          <w:lang w:val="en" w:eastAsia="en"/>
        </w:rPr>
        <w:t>You can now click on the image corresponding to the brochure you wish to download</w:t>
      </w:r>
    </w:p>
    <w:p>
      <w:r>
        <w:rPr>
          <w:rStyle w:val="fusion-imageframeimageframe-noneimageframe-14hover-type-nonedocsCURTAINSIDERS"/>
          <w:strike w:val="0"/>
          <w:color w:val="0000EE"/>
          <w:u w:val="none" w:color="0000EE"/>
        </w:rPr>
        <w:drawing>
          <wp:inline>
            <wp:extent cx="2000250" cy="2857500"/>
            <wp:docPr id="100001" name="" descr=" Brochures-Gamme-MaxiSpeed">
              <a:hlinkClick xmlns:a="http://schemas.openxmlformats.org/drawingml/2006/main" xmlns:r="http://schemas.openxmlformats.org/officeDocument/2006/relationships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4" w:tgtFrame="_blank" w:tooltip="Curtainsiders" w:history="1">
        <w:r>
          <w:rPr>
            <w:rStyle w:val="fusion-button-text"/>
            <w:color w:val="0000EE"/>
            <w:u w:val="single" w:color="0000EE"/>
          </w:rPr>
          <w:t>Curtainsiders</w:t>
        </w:r>
      </w:hyperlink>
    </w:p>
    <w:p>
      <w:r>
        <w:rPr>
          <w:rStyle w:val="fusion-imageframeimageframe-noneimageframe-15hover-type-nonedocsVANS"/>
          <w:strike w:val="0"/>
          <w:color w:val="0000EE"/>
          <w:u w:val="none" w:color="0000EE"/>
        </w:rPr>
        <w:drawing>
          <wp:inline>
            <wp:extent cx="2000250" cy="2857500"/>
            <wp:docPr id="100003" name="" descr=" Brochures-Vans">
              <a:hlinkClick xmlns:a="http://schemas.openxmlformats.org/drawingml/2006/main" xmlns:r="http://schemas.openxmlformats.org/officeDocument/2006/relationships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6" w:tgtFrame="_blank" w:tooltip="Vans" w:history="1">
        <w:r>
          <w:rPr>
            <w:rStyle w:val="fusion-button-text"/>
            <w:color w:val="0000EE"/>
            <w:u w:val="single" w:color="0000EE"/>
          </w:rPr>
          <w:t>Vans</w:t>
        </w:r>
      </w:hyperlink>
    </w:p>
    <w:p>
      <w:r>
        <w:rPr>
          <w:rStyle w:val="fusion-imageframeimageframe-noneimageframe-16hover-type-nonedocsCITYANDURBANRANGE"/>
          <w:strike w:val="0"/>
          <w:color w:val="0000EE"/>
          <w:u w:val="none" w:color="0000EE"/>
        </w:rPr>
        <w:drawing>
          <wp:inline>
            <wp:extent cx="2000250" cy="2857500"/>
            <wp:docPr id="100005" name="" descr=" Brochures-City-Range">
              <a:hlinkClick xmlns:a="http://schemas.openxmlformats.org/drawingml/2006/main" xmlns:r="http://schemas.openxmlformats.org/officeDocument/2006/relationships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8" w:tgtFrame="_blank" w:tooltip="Gamme-City-et-urban" w:history="1">
        <w:r>
          <w:rPr>
            <w:rStyle w:val="fusion-button-text"/>
            <w:color w:val="0000EE"/>
            <w:u w:val="single" w:color="0000EE"/>
          </w:rPr>
          <w:t>City Range</w:t>
        </w:r>
      </w:hyperlink>
    </w:p>
    <w:p>
      <w:r>
        <w:rPr>
          <w:rStyle w:val="fusion-imageframeimageframe-noneimageframe-17hover-type-nonedocsCITYANDURBANRANGE"/>
          <w:strike w:val="0"/>
          <w:color w:val="0000EE"/>
          <w:u w:val="none" w:color="0000EE"/>
        </w:rPr>
        <w:drawing>
          <wp:inline>
            <wp:extent cx="2000250" cy="2857500"/>
            <wp:docPr id="100007" name="" descr=" Brochures-Urban-Range">
              <a:hlinkClick xmlns:a="http://schemas.openxmlformats.org/drawingml/2006/main" xmlns:r="http://schemas.openxmlformats.org/officeDocument/2006/relationships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0" w:tgtFrame="_blank" w:tooltip="Gamme-City-Urban" w:history="1">
        <w:r>
          <w:rPr>
            <w:rStyle w:val="fusion-button-text"/>
            <w:color w:val="0000EE"/>
            <w:u w:val="single" w:color="0000EE"/>
          </w:rPr>
          <w:t>Urban Range</w:t>
        </w:r>
      </w:hyperlink>
    </w:p>
    <w:p>
      <w:r>
        <w:rPr>
          <w:rStyle w:val="fusion-imageframeimageframe-noneimageframe-18hover-type-nonedocsCONTAINERCHASSIS"/>
          <w:strike w:val="0"/>
          <w:color w:val="0000EE"/>
          <w:u w:val="none" w:color="0000EE"/>
        </w:rPr>
        <w:drawing>
          <wp:inline>
            <wp:extent cx="2000250" cy="2857500"/>
            <wp:docPr id="100009" name="" descr=" Brochures-Container-Chassis">
              <a:hlinkClick xmlns:a="http://schemas.openxmlformats.org/drawingml/2006/main" xmlns:r="http://schemas.openxmlformats.org/officeDocument/2006/relationships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2" w:tgtFrame="_blank" w:tooltip="Container-chassis" w:history="1">
        <w:r>
          <w:rPr>
            <w:rStyle w:val="fusion-button-text"/>
            <w:color w:val="0000EE"/>
            <w:u w:val="single" w:color="0000EE"/>
          </w:rPr>
          <w:t>Container Chassis</w:t>
        </w:r>
      </w:hyperlink>
    </w:p>
    <w:p>
      <w:r>
        <w:rPr>
          <w:rStyle w:val="fusion-imageframeimageframe-noneimageframe-19hover-type-nonedocsTRAILERS"/>
          <w:strike w:val="0"/>
          <w:color w:val="0000EE"/>
          <w:u w:val="none" w:color="0000EE"/>
        </w:rPr>
        <w:drawing>
          <wp:inline>
            <wp:extent cx="2000250" cy="2857500"/>
            <wp:docPr id="100011" name="" descr=" Brochures-Trailers">
              <a:hlinkClick xmlns:a="http://schemas.openxmlformats.org/drawingml/2006/main" xmlns:r="http://schemas.openxmlformats.org/officeDocument/2006/relationships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4" w:tgtFrame="_blank" w:tooltip="Trailers" w:history="1">
        <w:r>
          <w:rPr>
            <w:rStyle w:val="fusion-button-text"/>
            <w:color w:val="0000EE"/>
            <w:u w:val="single" w:color="0000EE"/>
          </w:rPr>
          <w:t>Trailers</w:t>
        </w:r>
      </w:hyperlink>
    </w:p>
    <w:p>
      <w:r>
        <w:rPr>
          <w:rStyle w:val="fusion-imageframeimageframe-noneimageframe-20hover-type-nonedocsPUBLICWORKSTIPPERS"/>
          <w:strike w:val="0"/>
          <w:color w:val="0000EE"/>
          <w:u w:val="none" w:color="0000EE"/>
        </w:rPr>
        <w:drawing>
          <wp:inline>
            <wp:extent cx="2000250" cy="2857500"/>
            <wp:docPr id="100013" name="" descr=" Brochures-Public-Works-Tippers">
              <a:hlinkClick xmlns:a="http://schemas.openxmlformats.org/drawingml/2006/main" xmlns:r="http://schemas.openxmlformats.org/officeDocument/2006/relationships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6" w:tgtFrame="_blank" w:tooltip="Public-Works-Tippers" w:history="1">
        <w:r>
          <w:rPr>
            <w:rStyle w:val="fusion-button-text"/>
            <w:color w:val="0000EE"/>
            <w:u w:val="single" w:color="0000EE"/>
          </w:rPr>
          <w:t>Public Works Tippers</w:t>
        </w:r>
      </w:hyperlink>
    </w:p>
    <w:p>
      <w:r>
        <w:rPr>
          <w:rStyle w:val="fusion-imageframeimageframe-noneimageframe-21hover-type-nonedocsLARGEVOLUMETIPPERS"/>
          <w:strike w:val="0"/>
          <w:color w:val="0000EE"/>
          <w:u w:val="none" w:color="0000EE"/>
        </w:rPr>
        <w:drawing>
          <wp:inline>
            <wp:extent cx="2000250" cy="2857500"/>
            <wp:docPr id="100015" name="" descr=" Brochures-Large-Volume-Tippers">
              <a:hlinkClick xmlns:a="http://schemas.openxmlformats.org/drawingml/2006/main" xmlns:r="http://schemas.openxmlformats.org/officeDocument/2006/relationships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8" w:tgtFrame="_blank" w:tooltip="Large-Volume-Tippers" w:history="1">
        <w:r>
          <w:rPr>
            <w:rStyle w:val="fusion-button-text"/>
            <w:color w:val="0000EE"/>
            <w:u w:val="single" w:color="0000EE"/>
          </w:rPr>
          <w:t>Large Volume Tippers</w:t>
        </w:r>
      </w:hyperlink>
    </w:p>
    <w:p>
      <w:r>
        <w:rPr>
          <w:rStyle w:val="fusion-imageframeimageframe-noneimageframe-22hover-type-nonedocsLOWBEDVEHICLES"/>
          <w:strike w:val="0"/>
          <w:color w:val="0000EE"/>
          <w:u w:val="none" w:color="0000EE"/>
        </w:rPr>
        <w:drawing>
          <wp:inline>
            <wp:extent cx="2000250" cy="2857500"/>
            <wp:docPr id="100017" name="" descr=" Brochures-Low-Bed-Vehicles">
              <a:hlinkClick xmlns:a="http://schemas.openxmlformats.org/drawingml/2006/main" xmlns:r="http://schemas.openxmlformats.org/officeDocument/2006/relationships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0" w:tgtFrame="_blank" w:tooltip="Low-Bed-Vehicles" w:history="1">
        <w:r>
          <w:rPr>
            <w:rStyle w:val="fusion-button-text"/>
            <w:color w:val="0000EE"/>
            <w:u w:val="single" w:color="0000EE"/>
          </w:rPr>
          <w:t>Low-bed vehicles</w:t>
        </w:r>
      </w:hyperlink>
    </w:p>
    <w:p>
      <w:r>
        <w:rPr>
          <w:rStyle w:val="fusion-imageframeimageframe-noneimageframe-23hover-type-nonedocsINNOVATIONS"/>
          <w:strike w:val="0"/>
          <w:color w:val="0000EE"/>
          <w:u w:val="none" w:color="0000EE"/>
        </w:rPr>
        <w:drawing>
          <wp:inline>
            <wp:extent cx="2000250" cy="2857500"/>
            <wp:docPr id="100019" name="" descr=" Brochures-Innovations">
              <a:hlinkClick xmlns:a="http://schemas.openxmlformats.org/drawingml/2006/main" xmlns:r="http://schemas.openxmlformats.org/officeDocument/2006/relationships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2" w:tgtFrame="_blank" w:tooltip="Innovations" w:history="1">
        <w:r>
          <w:rPr>
            <w:rStyle w:val="fusion-button-text"/>
            <w:color w:val="0000EE"/>
            <w:u w:val="single" w:color="0000EE"/>
          </w:rPr>
          <w:t>Innovations</w:t>
        </w:r>
      </w:hyperlink>
    </w:p>
    <w:p>
      <w:r>
        <w:rPr>
          <w:rStyle w:val="fusion-imageframeimageframe-noneimageframe-24hover-type-nonedocsAPCS"/>
          <w:strike w:val="0"/>
          <w:color w:val="0000EE"/>
          <w:u w:val="none" w:color="0000EE"/>
        </w:rPr>
        <w:drawing>
          <wp:inline>
            <wp:extent cx="2000250" cy="2857500"/>
            <wp:docPr id="100021" name="" descr=" Brochures-APCS">
              <a:hlinkClick xmlns:a="http://schemas.openxmlformats.org/drawingml/2006/main" xmlns:r="http://schemas.openxmlformats.org/officeDocument/2006/relationships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4" w:tgtFrame="_blank" w:tooltip="APCS" w:history="1">
        <w:r>
          <w:rPr>
            <w:rStyle w:val="fusion-button-text"/>
            <w:color w:val="0000EE"/>
            <w:u w:val="single" w:color="0000EE"/>
          </w:rPr>
          <w:t>APCS</w:t>
        </w:r>
      </w:hyperlink>
    </w:p>
    <w:p>
      <w:r>
        <w:rPr>
          <w:rStyle w:val="fusion-imageframeimageframe-noneimageframe-25hover-type-nonedocsRCP"/>
          <w:strike w:val="0"/>
          <w:color w:val="0000EE"/>
          <w:u w:val="none" w:color="0000EE"/>
        </w:rPr>
        <w:drawing>
          <wp:inline>
            <wp:extent cx="2000250" cy="2857500"/>
            <wp:docPr id="100023" name="" descr="Brochure-RCP">
              <a:hlinkClick xmlns:a="http://schemas.openxmlformats.org/drawingml/2006/main" xmlns:r="http://schemas.openxmlformats.org/officeDocument/2006/relationships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6" w:tgtFrame="_blank" w:tooltip="RCP" w:history="1">
        <w:r>
          <w:rPr>
            <w:rStyle w:val="fusion-button-text"/>
            <w:color w:val="0000EE"/>
            <w:u w:val="single" w:color="0000EE"/>
          </w:rPr>
          <w:t>RCP</w:t>
        </w:r>
      </w:hyperlink>
    </w:p>
    <w:p>
      <w:pPr>
        <w:jc w:val="center"/>
      </w:pPr>
      <w:r>
        <w:rPr>
          <w:rStyle w:val="fusion-imageframeimageframe-noneimageframe-26hover-type-nonedocsEASYUP"/>
          <w:strike w:val="0"/>
          <w:color w:val="0000EE"/>
          <w:u w:val="none" w:color="0000EE"/>
        </w:rPr>
        <w:drawing>
          <wp:inline>
            <wp:extent cx="1362075" cy="2857500"/>
            <wp:docPr id="100025" name="" descr="Brochures-EASY-UP">
              <a:hlinkClick xmlns:a="http://schemas.openxmlformats.org/drawingml/2006/main" xmlns:r="http://schemas.openxmlformats.org/officeDocument/2006/relationships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8" w:tgtFrame="_blank" w:tooltip="EASY-UP" w:history="1">
        <w:r>
          <w:rPr>
            <w:rStyle w:val="fusion-button-text"/>
            <w:color w:val="0000EE"/>
            <w:u w:val="single" w:color="0000EE"/>
          </w:rPr>
          <w:t>EASY UP</w:t>
        </w:r>
      </w:hyperlink>
    </w:p>
    <w:p>
      <w:pPr>
        <w:spacing w:before="240" w:after="240"/>
      </w:pPr>
      <w:r>
        <w:t> 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VIiyi">
    <w:name w:val="VIiyi"/>
    <w:basedOn w:val="DefaultParagraphFont"/>
  </w:style>
  <w:style w:type="character" w:customStyle="1" w:styleId="JLqJ4bChMk0b">
    <w:name w:val="JLqJ4b ChMk0b"/>
    <w:basedOn w:val="DefaultParagraphFont"/>
  </w:style>
  <w:style w:type="character" w:customStyle="1" w:styleId="fusion-imageframeimageframe-noneimageframe-14hover-type-nonedocsCURTAINSIDERS">
    <w:name w:val=" fusion-imageframe imageframe-none imageframe-14 hover-type-none docs CURTAINSIDERS"/>
    <w:basedOn w:val="DefaultParagraphFont"/>
  </w:style>
  <w:style w:type="character" w:customStyle="1" w:styleId="fusion-button-text">
    <w:name w:val="fusion-button-text"/>
    <w:basedOn w:val="DefaultParagraphFont"/>
  </w:style>
  <w:style w:type="character" w:customStyle="1" w:styleId="fusion-imageframeimageframe-noneimageframe-15hover-type-nonedocsVANS">
    <w:name w:val=" fusion-imageframe imageframe-none imageframe-15 hover-type-none docs VANS"/>
    <w:basedOn w:val="DefaultParagraphFont"/>
  </w:style>
  <w:style w:type="character" w:customStyle="1" w:styleId="fusion-imageframeimageframe-noneimageframe-16hover-type-nonedocsCITYANDURBANRANGE">
    <w:name w:val=" fusion-imageframe imageframe-none imageframe-16 hover-type-none docs CITY_AND_URBAN_RANGE"/>
    <w:basedOn w:val="DefaultParagraphFont"/>
  </w:style>
  <w:style w:type="character" w:customStyle="1" w:styleId="fusion-imageframeimageframe-noneimageframe-17hover-type-nonedocsCITYANDURBANRANGE">
    <w:name w:val=" fusion-imageframe imageframe-none imageframe-17 hover-type-none docs CITY_AND_URBAN_RANGE"/>
    <w:basedOn w:val="DefaultParagraphFont"/>
  </w:style>
  <w:style w:type="character" w:customStyle="1" w:styleId="fusion-imageframeimageframe-noneimageframe-18hover-type-nonedocsCONTAINERCHASSIS">
    <w:name w:val=" fusion-imageframe imageframe-none imageframe-18 hover-type-none docs CONTAINER_CHASSIS"/>
    <w:basedOn w:val="DefaultParagraphFont"/>
  </w:style>
  <w:style w:type="character" w:customStyle="1" w:styleId="fusion-imageframeimageframe-noneimageframe-19hover-type-nonedocsTRAILERS">
    <w:name w:val=" fusion-imageframe imageframe-none imageframe-19 hover-type-none docs TRAILERS"/>
    <w:basedOn w:val="DefaultParagraphFont"/>
  </w:style>
  <w:style w:type="character" w:customStyle="1" w:styleId="fusion-imageframeimageframe-noneimageframe-20hover-type-nonedocsPUBLICWORKSTIPPERS">
    <w:name w:val=" fusion-imageframe imageframe-none imageframe-20 hover-type-none docs PUBLIC_WORKS_TIPPERS"/>
    <w:basedOn w:val="DefaultParagraphFont"/>
  </w:style>
  <w:style w:type="character" w:customStyle="1" w:styleId="fusion-imageframeimageframe-noneimageframe-21hover-type-nonedocsLARGEVOLUMETIPPERS">
    <w:name w:val=" fusion-imageframe imageframe-none imageframe-21 hover-type-none docs LARGE_VOLUME_TIPPERS"/>
    <w:basedOn w:val="DefaultParagraphFont"/>
  </w:style>
  <w:style w:type="character" w:customStyle="1" w:styleId="fusion-imageframeimageframe-noneimageframe-22hover-type-nonedocsLOWBEDVEHICLES">
    <w:name w:val=" fusion-imageframe imageframe-none imageframe-22 hover-type-none docs LOW_BED_VEHICLES"/>
    <w:basedOn w:val="DefaultParagraphFont"/>
  </w:style>
  <w:style w:type="character" w:customStyle="1" w:styleId="fusion-imageframeimageframe-noneimageframe-23hover-type-nonedocsINNOVATIONS">
    <w:name w:val=" fusion-imageframe imageframe-none imageframe-23 hover-type-none docs INNOVATIONS"/>
    <w:basedOn w:val="DefaultParagraphFont"/>
  </w:style>
  <w:style w:type="character" w:customStyle="1" w:styleId="fusion-imageframeimageframe-noneimageframe-24hover-type-nonedocsAPCS">
    <w:name w:val=" fusion-imageframe imageframe-none imageframe-24 hover-type-none docs APCS"/>
    <w:basedOn w:val="DefaultParagraphFont"/>
  </w:style>
  <w:style w:type="character" w:customStyle="1" w:styleId="fusion-imageframeimageframe-noneimageframe-25hover-type-nonedocsRCP">
    <w:name w:val=" fusion-imageframe imageframe-none imageframe-25 hover-type-none docs RCP"/>
    <w:basedOn w:val="DefaultParagraphFont"/>
  </w:style>
  <w:style w:type="character" w:customStyle="1" w:styleId="fusion-imageframeimageframe-noneimageframe-26hover-type-nonedocsEASYUP">
    <w:name w:val=" fusion-imageframe imageframe-none imageframe-26 hover-type-none docs EASY_U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ruehauf.com/wp-content/uploads/2018/05/FRUEHAUF-Brochure-URBAN-BD.pdf" TargetMode="External" /><Relationship Id="rId11" Type="http://schemas.openxmlformats.org/officeDocument/2006/relationships/image" Target="media/image4.jpeg" /><Relationship Id="rId12" Type="http://schemas.openxmlformats.org/officeDocument/2006/relationships/hyperlink" Target="https://www.fruehauf.com/wp-content/uploads/2021/02/4pages_PorteContener_pages.pdf" TargetMode="External" /><Relationship Id="rId13" Type="http://schemas.openxmlformats.org/officeDocument/2006/relationships/image" Target="media/image5.jpeg" /><Relationship Id="rId14" Type="http://schemas.openxmlformats.org/officeDocument/2006/relationships/hyperlink" Target="https://www.fruehauf.com/wp-content/uploads/2021/02/4-pages-Remorques_Pages_UK.pdf" TargetMode="External" /><Relationship Id="rId15" Type="http://schemas.openxmlformats.org/officeDocument/2006/relationships/image" Target="media/image6.jpeg" /><Relationship Id="rId16" Type="http://schemas.openxmlformats.org/officeDocument/2006/relationships/hyperlink" Target="https://www.fruehauf.com/wp-content/uploads/2021/02/FRUEHAUF_Flyer_Public-Works-Tippers_Work-sites-supply-UK-BD.pdf" TargetMode="External" /><Relationship Id="rId17" Type="http://schemas.openxmlformats.org/officeDocument/2006/relationships/image" Target="media/image7.jpeg" /><Relationship Id="rId18" Type="http://schemas.openxmlformats.org/officeDocument/2006/relationships/hyperlink" Target="https://www.fruehauf.com/wp-content/uploads/2021/02/FRUEHAUF_flyer_large-volume-tippers_UK-BD.pdf" TargetMode="External" /><Relationship Id="rId19" Type="http://schemas.openxmlformats.org/officeDocument/2006/relationships/image" Target="media/image8.jpeg" /><Relationship Id="rId2" Type="http://schemas.openxmlformats.org/officeDocument/2006/relationships/webSettings" Target="webSettings.xml" /><Relationship Id="rId20" Type="http://schemas.openxmlformats.org/officeDocument/2006/relationships/hyperlink" Target="https://www.fruehauf.com/wp-content/uploads/2021/02/FRUEHAUF-Flyer-Low-Bed-Vehicles-UK-BD.pdf" TargetMode="External" /><Relationship Id="rId21" Type="http://schemas.openxmlformats.org/officeDocument/2006/relationships/image" Target="media/image9.jpeg" /><Relationship Id="rId22" Type="http://schemas.openxmlformats.org/officeDocument/2006/relationships/hyperlink" Target="https://www.fruehauf.com/wp-content/uploads/2021/02/FRUEHAUF-Flyer-Innovations-UK_BD.pdf" TargetMode="External" /><Relationship Id="rId23" Type="http://schemas.openxmlformats.org/officeDocument/2006/relationships/image" Target="media/image10.jpeg" /><Relationship Id="rId24" Type="http://schemas.openxmlformats.org/officeDocument/2006/relationships/hyperlink" Target="https://www.fruehauf.com/wp-content/uploads/2021/02/FRUEHAUF-Flyer-APCS_UK-BD.pdf" TargetMode="External" /><Relationship Id="rId25" Type="http://schemas.openxmlformats.org/officeDocument/2006/relationships/image" Target="media/image11.jpeg" /><Relationship Id="rId26" Type="http://schemas.openxmlformats.org/officeDocument/2006/relationships/hyperlink" Target="https://www.fruehauf.com/wp-content/uploads/2017/06/RCP-FRUEHAUF.pdf" TargetMode="External" /><Relationship Id="rId27" Type="http://schemas.openxmlformats.org/officeDocument/2006/relationships/image" Target="media/image12.jpeg" /><Relationship Id="rId28" Type="http://schemas.openxmlformats.org/officeDocument/2006/relationships/hyperlink" Target="https://www.fruehauf.com/wp-content/uploads/2020/11/Leaflet-EasyUp-EN.pdf" TargetMode="External" /><Relationship Id="rId29" Type="http://schemas.openxmlformats.org/officeDocument/2006/relationships/image" Target="media/image13.jpe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https://www.fruehauf.com/wp-content/uploads/2021/02/FRUEHAUF-GammeMaxispeed-UK-BD.pdf.pdf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s://www.fruehauf.com/wp-content/uploads/2021/02/BrochureExpress-Liner-UK-BD.pdf" TargetMode="External" /><Relationship Id="rId7" Type="http://schemas.openxmlformats.org/officeDocument/2006/relationships/image" Target="media/image2.jpeg" /><Relationship Id="rId8" Type="http://schemas.openxmlformats.org/officeDocument/2006/relationships/hyperlink" Target="https://www.fruehauf.com/wp-content/uploads/2021/02/FRUEHAUF-flyer-CITY-UK-BD.pdf" TargetMode="Externa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Documentation</dc:title>
  <cp:revision>0</cp:revision>
</cp:coreProperties>
</file>