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FRUEHAUF : 100 years of Innovation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2021-06-03 14:14:26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FRUEHAUF : 100 years of Innovation</w:t>
      </w:r>
    </w:p>
    <w:p>
      <w:pPr>
        <w:spacing w:before="240" w:after="240"/>
      </w:pPr>
      <w:r>
        <w:rPr>
          <w:strike w:val="0"/>
          <w:u w:val="none"/>
        </w:rPr>
        <w:drawing>
          <wp:inline>
            <wp:extent cx="4457700" cy="6667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457700" cy="666750"/>
                    </a:xfrm>
                    <a:prstGeom prst="rect">
                      <a:avLst/>
                    </a:prstGeom>
                  </pic:spPr>
                </pic:pic>
              </a:graphicData>
            </a:graphic>
          </wp:inline>
        </w:drawing>
      </w:r>
    </w:p>
    <w:p>
      <w:pPr>
        <w:spacing w:before="240" w:after="240"/>
      </w:pPr>
      <w:r>
        <w:t xml:space="preserve">In 1918, August Fruehauf created the very first eponymous company </w:t>
      </w:r>
      <w:r>
        <w:rPr>
          <w:i/>
          <w:iCs/>
        </w:rPr>
        <w:t>"FRUEHAUF TRAILERS COMPANY"</w:t>
      </w:r>
      <w:r>
        <w:t xml:space="preserve"> in Detroit, USA.</w:t>
      </w:r>
    </w:p>
    <w:p>
      <w:pPr>
        <w:spacing w:before="240" w:after="240"/>
      </w:pPr>
      <w:r>
        <w:t>Discover the major innovations of the brand, from invention of the concept of the first semitrailer in 1914 to our involvement today in research into the vehicle of the future.</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Invention of the semitrailer</w:t>
      </w:r>
    </w:p>
    <w:p>
      <w:pPr>
        <w:pStyle w:val="rs-p-wp-fix"/>
        <w:spacing w:before="240" w:after="240"/>
      </w:pPr>
      <w:r>
        <w:rPr>
          <w:rFonts w:ascii="Arial" w:eastAsia="Arial" w:hAnsi="Arial" w:cs="Arial"/>
          <w:vanish/>
        </w:rPr>
        <w:t xml:space="preserve">August Fruehauf (1868 - 1930) </w:t>
      </w:r>
      <w:r>
        <w:rPr>
          <w:rFonts w:ascii="Open Sans" w:eastAsia="Open Sans" w:hAnsi="Open Sans" w:cs="Open Sans"/>
          <w:vanish/>
        </w:rPr>
        <w:t xml:space="preserve">In his youth, August honed his skills in renowned workshops and was able to get into manufacturing all horse-drawn equipment. </w:t>
      </w:r>
      <w:r>
        <w:rPr>
          <w:rFonts w:ascii="Open Sans" w:eastAsia="Open Sans" w:hAnsi="Open Sans" w:cs="Open Sans"/>
          <w:vanish/>
        </w:rPr>
        <w:t xml:space="preserve">This path led him to make the quality of the work done and the materials used his watchwords and pride. </w:t>
      </w:r>
      <w:r>
        <w:rPr>
          <w:rFonts w:ascii="Open Sans" w:eastAsia="Open Sans" w:hAnsi="Open Sans" w:cs="Open Sans"/>
          <w:vanish/>
        </w:rPr>
        <w:t xml:space="preserve">In October 1890, August married Louisa Schuchard. The young couple moved to Detroit, the heart of the American motor trade at the time and founded a company. </w:t>
      </w:r>
      <w:r>
        <w:rPr>
          <w:rFonts w:ascii="Open Sans" w:eastAsia="Open Sans" w:hAnsi="Open Sans" w:cs="Open Sans"/>
          <w:vanish/>
        </w:rPr>
        <w:t xml:space="preserve">August gradually built up a reputation as an excellent blacksmith and manufacturer of high quality materials. Customers loved the quality of his work and the reliability of the equipment. </w:t>
      </w:r>
      <w:r>
        <w:rPr>
          <w:rFonts w:ascii="Arial" w:eastAsia="Arial" w:hAnsi="Arial" w:cs="Arial"/>
          <w:vanish/>
        </w:rPr>
        <w:t xml:space="preserve">LISTENING TO CUSTOMERS </w:t>
      </w:r>
      <w:r>
        <w:rPr>
          <w:rFonts w:ascii="Open Sans" w:eastAsia="Open Sans" w:hAnsi="Open Sans" w:cs="Open Sans"/>
          <w:vanish/>
        </w:rPr>
        <w:t xml:space="preserve">In 1914, Frederic M. Sibley Sr. was looking for a way to transport a sailing boat to his holiday destination and asked August Fruehauf to adapt a piece of equipment to his Model T Ford. </w:t>
      </w:r>
      <w:r>
        <w:rPr>
          <w:rFonts w:ascii="Open Sans" w:eastAsia="Open Sans" w:hAnsi="Open Sans" w:cs="Open Sans"/>
          <w:vanish/>
        </w:rPr>
        <w:t xml:space="preserve">August Fruehauf and Otto Neumann, his long-time collaborator, developed the initial concept. They manufactured a platform with sides high enough to safely transport the sailing boat and its accessories. On the front of the trailer, they installed the first special coupling compatible with the rear of the car. To do this they needed to remove the back seat of the Model T Ford. </w:t>
      </w:r>
      <w:r>
        <w:rPr>
          <w:rFonts w:ascii="Open Sans" w:eastAsia="Open Sans" w:hAnsi="Open Sans" w:cs="Open Sans"/>
          <w:vanish/>
        </w:rPr>
        <w:t xml:space="preserve">Starting with the idea that "a horse can pull more than it can carry", the first tractor and semitrailer articulated combination was born. This invention propelled road transport into the motorised era. </w:t>
      </w:r>
      <w:r>
        <w:rPr>
          <w:rFonts w:ascii="Arial" w:eastAsia="Arial" w:hAnsi="Arial" w:cs="Arial"/>
          <w:vanish/>
        </w:rPr>
        <w:t xml:space="preserve">FOUNDATION OF THE COMPANY IN 1918 </w:t>
      </w:r>
      <w:r>
        <w:rPr>
          <w:rFonts w:ascii="Open Sans" w:eastAsia="Open Sans" w:hAnsi="Open Sans" w:cs="Open Sans"/>
          <w:vanish/>
        </w:rPr>
        <w:t xml:space="preserve">Frederic M. Sibley and local entrepreneurs seeing it as an opportunity to save time and money flocked to order from August Fruehauf. </w:t>
      </w:r>
      <w:r>
        <w:rPr>
          <w:rFonts w:ascii="Open Sans" w:eastAsia="Open Sans" w:hAnsi="Open Sans" w:cs="Open Sans"/>
          <w:vanish/>
        </w:rPr>
        <w:t xml:space="preserve">Two years later, in 1916, his company had already designed three kinds of vehicles for road transport : trailers with one and two axles and semitrailers. </w:t>
      </w:r>
      <w:r>
        <w:rPr>
          <w:rFonts w:ascii="Open Sans" w:eastAsia="Open Sans" w:hAnsi="Open Sans" w:cs="Open Sans"/>
          <w:vanish/>
        </w:rPr>
        <w:t xml:space="preserve">Sales continued to grow quickly and in 1918, August Fruehauf founded the Fruehauf Trailers Company to satisfy increasing demand. Fruehauf's name quickly became associated with quality and customer satisfaction. </w:t>
      </w:r>
      <w:r>
        <w:rPr>
          <w:rFonts w:ascii="Open Sans" w:eastAsia="Open Sans" w:hAnsi="Open Sans" w:cs="Open Sans"/>
          <w:vanish/>
        </w:rPr>
        <w:t xml:space="preserve">The company owed its success to the constant expansion of the product range to meet the needs of all sectors of the economy. By 1920, the company had reached $1 million in sales. </w:t>
      </w:r>
      <w:r>
        <w:rPr>
          <w:rFonts w:ascii="Arial" w:eastAsia="Arial" w:hAnsi="Arial" w:cs="Arial"/>
          <w:vanish/>
        </w:rPr>
        <w:t xml:space="preserve">FIRST SEMITRAILERS IN EUROPE </w:t>
      </w:r>
      <w:r>
        <w:rPr>
          <w:rFonts w:ascii="Open Sans" w:eastAsia="Open Sans" w:hAnsi="Open Sans" w:cs="Open Sans"/>
          <w:vanish/>
        </w:rPr>
        <w:t xml:space="preserve">Only when the allies landed in Normandy in 1944 did the first FRUEHAUF semitrailers appear on the old continent, going on to be a huge success. </w:t>
      </w:r>
      <w:r>
        <w:rPr>
          <w:rFonts w:ascii="Open Sans" w:eastAsia="Open Sans" w:hAnsi="Open Sans" w:cs="Open Sans"/>
          <w:vanish/>
        </w:rPr>
        <w:t xml:space="preserve">10 years later, Fruehauf Trailer Company had 9 production sites and 88 branches in the USA, Canada, Brazil and France and was one of the largest multinationals in the world. </w:t>
      </w:r>
      <w:r>
        <w:rPr>
          <w:rFonts w:ascii="Open Sans" w:eastAsia="Open Sans" w:hAnsi="Open Sans" w:cs="Open Sans"/>
          <w:vanish/>
        </w:rPr>
        <w:t xml:space="preserve">When he died on 11 May 1930, August left a thriving and prosperous company to his sons. </w:t>
      </w:r>
      <w:r>
        <w:rPr>
          <w:rFonts w:ascii="Arial" w:eastAsia="Arial" w:hAnsi="Arial" w:cs="Arial"/>
          <w:vanish/>
        </w:rPr>
        <w:t xml:space="preserve">August and Louisa Fruehauf </w:t>
      </w:r>
      <w:r>
        <w:rPr>
          <w:rFonts w:ascii="Open Sans" w:eastAsia="Open Sans" w:hAnsi="Open Sans" w:cs="Open Sans"/>
          <w:vanish/>
        </w:rPr>
        <w:t xml:space="preserve">The founders of the family business. </w:t>
      </w:r>
      <w:r>
        <w:rPr>
          <w:rFonts w:ascii="Open Sans" w:eastAsia="Open Sans" w:hAnsi="Open Sans" w:cs="Open Sans"/>
          <w:vanish/>
        </w:rPr>
        <w:t xml:space="preserve">The eldest son of August and Louisa, the second Chairman of the Fruehauf Trailers Company from 1930 to 1949. </w:t>
      </w:r>
      <w:r>
        <w:rPr>
          <w:rFonts w:ascii="Open Sans" w:eastAsia="Open Sans" w:hAnsi="Open Sans" w:cs="Open Sans"/>
          <w:vanish/>
        </w:rPr>
        <w:t xml:space="preserve">The youngest son of August and Louisa, the third Chairman of the Fruehauf Trailers Company from 1949 to 1958. </w:t>
      </w:r>
      <w:r>
        <w:rPr>
          <w:rFonts w:ascii="Arial" w:eastAsia="Arial" w:hAnsi="Arial" w:cs="Arial"/>
          <w:vanish/>
        </w:rPr>
        <w:t xml:space="preserve">Harvey Fruehauf </w:t>
      </w:r>
      <w:r>
        <w:rPr>
          <w:rFonts w:ascii="Arial" w:eastAsia="Arial" w:hAnsi="Arial" w:cs="Arial"/>
          <w:vanish/>
        </w:rPr>
        <w:t xml:space="preserve">Roy Fruehauf </w:t>
      </w:r>
      <w:r>
        <w:rPr>
          <w:rFonts w:ascii="Arial" w:eastAsia="Arial" w:hAnsi="Arial" w:cs="Arial"/>
          <w:vanish/>
        </w:rPr>
        <w:t xml:space="preserve">RELEVANT COMMUNICATION </w:t>
      </w:r>
      <w:r>
        <w:rPr>
          <w:rFonts w:ascii="Open Sans" w:eastAsia="Open Sans" w:hAnsi="Open Sans" w:cs="Open Sans"/>
          <w:vanish/>
        </w:rPr>
        <w:t xml:space="preserve">Harvey Fruehauf was the first to understand the importance of widely advertising the benefits of his father's invention. He started by convincing him to invest $28 in an advertisement in the American Lumberman periodical in 1915. This initial investment quickly paid off by generating sales worth $22,000 in a year. The monthly advertising budget quickly increased to $100 a month. </w:t>
      </w:r>
      <w:r>
        <w:rPr>
          <w:rFonts w:ascii="Open Sans" w:eastAsia="Open Sans" w:hAnsi="Open Sans" w:cs="Open Sans"/>
          <w:vanish/>
        </w:rPr>
        <w:t xml:space="preserve">The advertising slogan quickly demonstrated the value of a new means of transport designed by August Fruehauf. Little by little, the sales pitch developed and sales ensued. </w:t>
      </w:r>
      <w:r>
        <w:rPr>
          <w:rFonts w:ascii="Open Sans" w:eastAsia="Open Sans" w:hAnsi="Open Sans" w:cs="Open Sans"/>
          <w:vanish/>
        </w:rPr>
        <w:t xml:space="preserve">"A horse can pull more than it can carry" </w:t>
      </w:r>
      <w:r>
        <w:rPr>
          <w:rFonts w:ascii="Arial" w:eastAsia="Arial" w:hAnsi="Arial" w:cs="Arial"/>
          <w:vanish/>
        </w:rPr>
        <w:t xml:space="preserve">The first automatic fifth-wheel coupling </w:t>
      </w:r>
      <w:r>
        <w:rPr>
          <w:rFonts w:ascii="Open Sans" w:eastAsia="Open Sans" w:hAnsi="Open Sans" w:cs="Open Sans"/>
          <w:vanish/>
        </w:rPr>
        <w:t xml:space="preserve">When he invented the semitrailer, August Fruehauf created a preliminary coupling solution. </w:t>
      </w:r>
      <w:r>
        <w:rPr>
          <w:rFonts w:ascii="Open Sans" w:eastAsia="Open Sans" w:hAnsi="Open Sans" w:cs="Open Sans"/>
          <w:vanish/>
        </w:rPr>
        <w:t xml:space="preserve">Since the development of the first semitrailers, August Fruehauf invented an automatic coupling solution. </w:t>
      </w:r>
      <w:r>
        <w:rPr>
          <w:rFonts w:ascii="Arial" w:eastAsia="Arial" w:hAnsi="Arial" w:cs="Arial"/>
          <w:vanish/>
        </w:rPr>
        <w:t xml:space="preserve">The first automatic coupling </w:t>
      </w:r>
      <w:r>
        <w:rPr>
          <w:rFonts w:ascii="Open Sans" w:eastAsia="Open Sans" w:hAnsi="Open Sans" w:cs="Open Sans"/>
          <w:vanish/>
        </w:rPr>
        <w:t xml:space="preserve">When it is coupled, the tractor's fifth wheel pushes through and automatically raises the landing gear. </w:t>
      </w:r>
      <w:r>
        <w:rPr>
          <w:rFonts w:ascii="Open Sans" w:eastAsia="Open Sans" w:hAnsi="Open Sans" w:cs="Open Sans"/>
          <w:vanish/>
        </w:rPr>
        <w:t xml:space="preserve">He then began to research a more effective solution. In 1919, Fruehauf Trailers Company created the first automatic locking floating fifth wheel. </w:t>
      </w:r>
      <w:r>
        <w:rPr>
          <w:rFonts w:ascii="Arial" w:eastAsia="Arial" w:hAnsi="Arial" w:cs="Arial"/>
          <w:vanish/>
        </w:rPr>
        <w:t xml:space="preserve">Creation of the lift tailgate </w:t>
      </w:r>
      <w:r>
        <w:rPr>
          <w:rFonts w:ascii="Open Sans" w:eastAsia="Open Sans" w:hAnsi="Open Sans" w:cs="Open Sans"/>
          <w:vanish/>
        </w:rPr>
        <w:t xml:space="preserve">August Fruehauf was the first semitrailer manufacturer to introduce a hydraulic solution on road transport. </w:t>
      </w:r>
      <w:r>
        <w:rPr>
          <w:rFonts w:ascii="Open Sans" w:eastAsia="Open Sans" w:hAnsi="Open Sans" w:cs="Open Sans"/>
          <w:vanish/>
        </w:rPr>
        <w:t xml:space="preserve">From 1920, he equipped his semitrailers with a device for lifting the load inside the vehicles thus facilitating the work of the operators. </w:t>
      </w:r>
      <w:r>
        <w:rPr>
          <w:rFonts w:ascii="Arial" w:eastAsia="Arial" w:hAnsi="Arial" w:cs="Arial"/>
          <w:vanish/>
        </w:rPr>
        <w:t xml:space="preserve">The first torsion bar suspension </w:t>
      </w:r>
      <w:r>
        <w:rPr>
          <w:rFonts w:ascii="Open Sans" w:eastAsia="Open Sans" w:hAnsi="Open Sans" w:cs="Open Sans"/>
          <w:vanish/>
        </w:rPr>
        <w:t xml:space="preserve">Fruehauf introduced the first torsion bar suspension in the mid-1940s. </w:t>
      </w:r>
      <w:r>
        <w:rPr>
          <w:rFonts w:ascii="Open Sans" w:eastAsia="Open Sans" w:hAnsi="Open Sans" w:cs="Open Sans"/>
          <w:vanish/>
        </w:rPr>
        <w:t xml:space="preserve">This innovation allowed heavy loads to be carried with less stress on the axles, thus reducing tyre and undercarriage wear compared to traditional spring leaves. </w:t>
      </w:r>
      <w:r>
        <w:rPr>
          <w:rFonts w:ascii="Arial" w:eastAsia="Arial" w:hAnsi="Arial" w:cs="Arial"/>
          <w:vanish/>
        </w:rPr>
        <w:t xml:space="preserve">The first van </w:t>
      </w:r>
      <w:r>
        <w:rPr>
          <w:rFonts w:ascii="Open Sans" w:eastAsia="Open Sans" w:hAnsi="Open Sans" w:cs="Open Sans"/>
          <w:vanish/>
        </w:rPr>
        <w:t xml:space="preserve">With the invention of the van, transport companies could get into markets thus far inaccessible, delivering all kinds of goods quickly and directly to customers. </w:t>
      </w:r>
      <w:r>
        <w:rPr>
          <w:rFonts w:ascii="Open Sans" w:eastAsia="Open Sans" w:hAnsi="Open Sans" w:cs="Open Sans"/>
          <w:vanish/>
        </w:rPr>
        <w:t xml:space="preserve">The Fruehauf van has been continuously improved and adapted to each customer order and each application. </w:t>
      </w:r>
      <w:r>
        <w:rPr>
          <w:rFonts w:ascii="Open Sans" w:eastAsia="Open Sans" w:hAnsi="Open Sans" w:cs="Open Sans"/>
          <w:vanish/>
        </w:rPr>
        <w:t xml:space="preserve">Originally made from steel and wood, aluminium and stainless steel were quickly adopted to increase the capacity of these vehicles to great customer satisfaction. </w:t>
      </w:r>
      <w:r>
        <w:rPr>
          <w:rFonts w:ascii="Arial" w:eastAsia="Arial" w:hAnsi="Arial" w:cs="Arial"/>
          <w:vanish/>
        </w:rPr>
        <w:t xml:space="preserve">The first tanker </w:t>
      </w:r>
      <w:r>
        <w:rPr>
          <w:rFonts w:ascii="Open Sans" w:eastAsia="Open Sans" w:hAnsi="Open Sans" w:cs="Open Sans"/>
          <w:vanish/>
        </w:rPr>
        <w:t xml:space="preserve">The first tanker designed by Fruehauf was intended to transport flour. The concept was later expanded to the transport of milk and other liquid foods, then to fuel and gas. </w:t>
      </w:r>
      <w:r>
        <w:rPr>
          <w:rFonts w:ascii="Open Sans" w:eastAsia="Open Sans" w:hAnsi="Open Sans" w:cs="Open Sans"/>
          <w:vanish/>
        </w:rPr>
        <w:t xml:space="preserve">The tank is subdivided to secure movement of the load and enable different products to be transported. </w:t>
      </w:r>
      <w:r>
        <w:rPr>
          <w:rFonts w:ascii="Open Sans" w:eastAsia="Open Sans" w:hAnsi="Open Sans" w:cs="Open Sans"/>
          <w:vanish/>
        </w:rPr>
        <w:t xml:space="preserve">Available in steel or aluminium, insulated, pressurised or refrigerated, the tank significantly broadened the spectrum of products that could be transported. </w:t>
      </w:r>
      <w:r>
        <w:rPr>
          <w:rFonts w:ascii="Arial" w:eastAsia="Arial" w:hAnsi="Arial" w:cs="Arial"/>
          <w:vanish/>
        </w:rPr>
        <w:t xml:space="preserve">The first hydraulic cylinder tipper </w:t>
      </w:r>
      <w:r>
        <w:rPr>
          <w:rFonts w:ascii="Open Sans" w:eastAsia="Open Sans" w:hAnsi="Open Sans" w:cs="Open Sans"/>
          <w:vanish/>
        </w:rPr>
        <w:t xml:space="preserve">Taking advantage of the experience gained during work on the lift tailgate, Fruehauf's engineers had the brilliant idea of using the hydraulic cylinder to create the first tippers. </w:t>
      </w:r>
      <w:r>
        <w:rPr>
          <w:rFonts w:ascii="Open Sans" w:eastAsia="Open Sans" w:hAnsi="Open Sans" w:cs="Open Sans"/>
          <w:vanish/>
        </w:rPr>
        <w:t xml:space="preserve">As the tipping capacity was greater, the payload gradually increased by adding more axles. </w:t>
      </w:r>
      <w:r>
        <w:rPr>
          <w:rFonts w:ascii="Arial" w:eastAsia="Arial" w:hAnsi="Arial" w:cs="Arial"/>
          <w:vanish/>
        </w:rPr>
        <w:t xml:space="preserve">The first low-bed vehicles </w:t>
      </w:r>
      <w:r>
        <w:rPr>
          <w:rFonts w:ascii="Open Sans" w:eastAsia="Open Sans" w:hAnsi="Open Sans" w:cs="Open Sans"/>
          <w:vanish/>
        </w:rPr>
        <w:t xml:space="preserve">To transport heavy machinery and large installations, FRUEHAUF developed a low-bed high-capacity solution. </w:t>
      </w:r>
      <w:r>
        <w:rPr>
          <w:rFonts w:ascii="Open Sans" w:eastAsia="Open Sans" w:hAnsi="Open Sans" w:cs="Open Sans"/>
          <w:vanish/>
        </w:rPr>
        <w:t xml:space="preserve">As soon as they appeared on the market, Fruehauf low-bed vehicles could transport up to 40 tonnes, allowing deliveries to places until then inaccessible. </w:t>
      </w:r>
      <w:r>
        <w:rPr>
          <w:rFonts w:ascii="Arial" w:eastAsia="Arial" w:hAnsi="Arial" w:cs="Arial"/>
          <w:vanish/>
        </w:rPr>
        <w:t xml:space="preserve">The first refrigerated van </w:t>
      </w:r>
      <w:r>
        <w:rPr>
          <w:rFonts w:ascii="Open Sans" w:eastAsia="Open Sans" w:hAnsi="Open Sans" w:cs="Open Sans"/>
          <w:vanish/>
        </w:rPr>
        <w:t xml:space="preserve">August Fruehauf introduced the first refrigerated van semitrailers to be able to quickly distribute perishable foodstuffs on remote markets previously inaccessible and initially supplied by rail. </w:t>
      </w:r>
      <w:r>
        <w:rPr>
          <w:rFonts w:ascii="Open Sans" w:eastAsia="Open Sans" w:hAnsi="Open Sans" w:cs="Open Sans"/>
          <w:vanish/>
        </w:rPr>
        <w:t xml:space="preserve">With a capacity of 4 to 6 tonnes, these vehicles were originally used to transport ice cream containers. After loading, ice was sprayed through a hatch on the roof. </w:t>
      </w:r>
      <w:r>
        <w:rPr>
          <w:rFonts w:ascii="Arial" w:eastAsia="Arial" w:hAnsi="Arial" w:cs="Arial"/>
          <w:vanish/>
        </w:rPr>
        <w:t xml:space="preserve">The first shipping container </w:t>
      </w:r>
      <w:r>
        <w:rPr>
          <w:rFonts w:ascii="Open Sans" w:eastAsia="Open Sans" w:hAnsi="Open Sans" w:cs="Open Sans"/>
          <w:vanish/>
        </w:rPr>
        <w:t xml:space="preserve">The first FlexiVan combined Road-Rail transport solution was developed by Fruehauf for the NY Central Railroad. The wagon, equipped with a hydraulically operated rotating plate, enabled quick and easy transhipment of the van. </w:t>
      </w:r>
      <w:r>
        <w:rPr>
          <w:rFonts w:ascii="Open Sans" w:eastAsia="Open Sans" w:hAnsi="Open Sans" w:cs="Open Sans"/>
          <w:vanish/>
        </w:rPr>
        <w:t xml:space="preserve">Following the request of a customer and friend to design a container that would withstand the conditions of maritime transport but that could also be easily transported by rail and road, Fruehauf's engineers came up with a twist lock mechanism at the four corners of the container for easily lifting it and locking it on vessels, vehicles and trains. </w:t>
      </w:r>
      <w:r>
        <w:rPr>
          <w:rFonts w:ascii="Arial" w:eastAsia="Arial" w:hAnsi="Arial" w:cs="Arial"/>
          <w:vanish/>
        </w:rPr>
        <w:t xml:space="preserve">The first timber trailer </w:t>
      </w:r>
      <w:r>
        <w:rPr>
          <w:rFonts w:ascii="Open Sans" w:eastAsia="Open Sans" w:hAnsi="Open Sans" w:cs="Open Sans"/>
          <w:vanish/>
        </w:rPr>
        <w:t xml:space="preserve">To transport timber, August Fruehauf was faced with the need to carry increasingly heavy loads, especially for transporting logs. </w:t>
      </w:r>
      <w:r>
        <w:rPr>
          <w:rFonts w:ascii="Open Sans" w:eastAsia="Open Sans" w:hAnsi="Open Sans" w:cs="Open Sans"/>
          <w:vanish/>
        </w:rPr>
        <w:t xml:space="preserve">The engineers therefore developed an ultra-lightweight structure, comprising only one rear twin mount tandem undercarriage connected to the hitch platform by an extendible structure, easily adapting to different lengths. </w:t>
      </w:r>
      <w:r>
        <w:rPr>
          <w:rFonts w:ascii="Arial" w:eastAsia="Arial" w:hAnsi="Arial" w:cs="Arial"/>
          <w:vanish/>
        </w:rPr>
        <w:t xml:space="preserve">The first large road trains </w:t>
      </w:r>
      <w:r>
        <w:rPr>
          <w:rFonts w:ascii="Open Sans" w:eastAsia="Open Sans" w:hAnsi="Open Sans" w:cs="Open Sans"/>
          <w:vanish/>
        </w:rPr>
        <w:t xml:space="preserve">Fruehauf was the first manufacturer to design road trains comprising carriers or tractors and semi-trailers and trailers. </w:t>
      </w:r>
      <w:r>
        <w:rPr>
          <w:rFonts w:ascii="Open Sans" w:eastAsia="Open Sans" w:hAnsi="Open Sans" w:cs="Open Sans"/>
          <w:vanish/>
        </w:rPr>
        <w:t xml:space="preserve">These new trains doubled and sometimes even tripled the payloads transported. </w:t>
      </w:r>
      <w:r>
        <w:rPr>
          <w:rFonts w:ascii="Arial" w:eastAsia="Arial" w:hAnsi="Arial" w:cs="Arial"/>
          <w:vanish/>
        </w:rPr>
        <w:t xml:space="preserve">FRUEHAUF INNOVATIONS </w:t>
      </w:r>
      <w:r>
        <w:rPr>
          <w:rFonts w:ascii="Open Sans" w:eastAsia="Open Sans" w:hAnsi="Open Sans" w:cs="Open Sans"/>
          <w:vanish/>
        </w:rPr>
        <w:t xml:space="preserve">Thanks to the various Fruehauf Trailers Company inventions, entrepreneurs were finally able to deliver their goods quickly to markets up until then inaccessible because of a lack of suitable means of transport. </w:t>
      </w:r>
      <w:r>
        <w:rPr>
          <w:rFonts w:ascii="Arial" w:eastAsia="Arial" w:hAnsi="Arial" w:cs="Arial"/>
          <w:vanish/>
        </w:rPr>
        <w:t xml:space="preserve">AT THE ORIGIN OF A NEW INDUSTRY </w:t>
      </w:r>
      <w:r>
        <w:rPr>
          <w:rFonts w:ascii="Open Sans" w:eastAsia="Open Sans" w:hAnsi="Open Sans" w:cs="Open Sans"/>
          <w:vanish/>
        </w:rPr>
        <w:t xml:space="preserve">In less than half a century, road transport had become a key factor in the development of the US economy, representing 10% of all jobs. </w:t>
      </w:r>
    </w:p>
    <w:p>
      <w:hyperlink r:id="rId5" w:tgtFrame="_blank" w:tooltip="Documentation" w:history="1">
        <w:r>
          <w:rPr>
            <w:rStyle w:val="fusion-button-text"/>
            <w:color w:val="0000EE"/>
            <w:u w:val="single" w:color="0000EE"/>
          </w:rPr>
          <w:t>Documentation</w:t>
        </w:r>
      </w:hyperlink>
    </w:p>
    <w:p>
      <w:hyperlink r:id="rId6" w:tgtFrame="_blank" w:tooltip="Vidéo" w:history="1">
        <w:r>
          <w:rPr>
            <w:rStyle w:val="fusion-button-text"/>
            <w:color w:val="0000EE"/>
            <w:u w:val="single" w:color="0000EE"/>
          </w:rPr>
          <w:t>Video</w:t>
        </w:r>
      </w:hyperlink>
    </w:p>
    <w:p>
      <w:pPr>
        <w:pStyle w:val="Heading2"/>
        <w:keepNext w:val="0"/>
        <w:keepLines w:val="0"/>
        <w:spacing w:before="299" w:after="299"/>
        <w:rPr>
          <w:b/>
          <w:bCs/>
          <w:sz w:val="36"/>
          <w:szCs w:val="36"/>
        </w:rPr>
      </w:pPr>
      <w:r>
        <w:rPr>
          <w:rFonts w:ascii="Times New Roman" w:eastAsia="Times New Roman" w:hAnsi="Times New Roman" w:cs="Times New Roman"/>
          <w:i w:val="0"/>
          <w:color w:val="auto"/>
        </w:rPr>
        <w:t>FRUEHAUF FRANCE</w:t>
      </w:r>
    </w:p>
    <w:p>
      <w:pPr>
        <w:pStyle w:val="rs-p-wp-fix"/>
        <w:spacing w:before="240" w:after="240"/>
      </w:pPr>
      <w:r>
        <w:rPr>
          <w:rFonts w:ascii="Arial" w:eastAsia="Arial" w:hAnsi="Arial" w:cs="Arial"/>
          <w:vanish/>
        </w:rPr>
        <w:t xml:space="preserve">FRUEHAUF IN FRANCE </w:t>
      </w:r>
      <w:r>
        <w:rPr>
          <w:rFonts w:ascii="Open Sans" w:eastAsia="Open Sans" w:hAnsi="Open Sans" w:cs="Open Sans"/>
          <w:vanish/>
        </w:rPr>
        <w:t xml:space="preserve">Fruehauf's establishment in France was part of the international deployment of Fruehauf Trailers Company. At the end of the Second World War, subsidiaries were set up in various European companies, including in France from 1946 </w:t>
      </w:r>
      <w:r>
        <w:rPr>
          <w:rFonts w:ascii="Open Sans" w:eastAsia="Open Sans" w:hAnsi="Open Sans" w:cs="Open Sans"/>
          <w:vanish/>
        </w:rPr>
        <w:t xml:space="preserve">In 1946, Fruehauf France began importing its first semitrailers from America. At a time when post-war reconstruction was in full swing under the Marshall Plan, orders continued to build. In 1949, Fruehauf S.A. got its own design office, which adapted vehicles to the needs of the French market and developed new products. Sales rocketed. </w:t>
      </w:r>
      <w:r>
        <w:rPr>
          <w:rFonts w:ascii="Open Sans" w:eastAsia="Open Sans" w:hAnsi="Open Sans" w:cs="Open Sans"/>
          <w:vanish/>
        </w:rPr>
        <w:t xml:space="preserve">10 years after it was founded, Fruehauf France already had a 30% share of the national market, leading to the creation of a large, modern production plant. </w:t>
      </w:r>
      <w:r>
        <w:rPr>
          <w:rFonts w:ascii="Arial" w:eastAsia="Arial" w:hAnsi="Arial" w:cs="Arial"/>
          <w:vanish/>
        </w:rPr>
        <w:t xml:space="preserve">1945 </w:t>
      </w:r>
      <w:r>
        <w:rPr>
          <w:rFonts w:ascii="Open Sans" w:eastAsia="Open Sans" w:hAnsi="Open Sans" w:cs="Open Sans"/>
          <w:vanish/>
        </w:rPr>
        <w:t xml:space="preserve">Raoul Massardy started selling Fruehauf semitrailers left behind by the allies after the war in Toulouse. </w:t>
      </w:r>
      <w:r>
        <w:rPr>
          <w:rFonts w:ascii="Open Sans" w:eastAsia="Open Sans" w:hAnsi="Open Sans" w:cs="Open Sans"/>
          <w:vanish/>
        </w:rPr>
        <w:t xml:space="preserve">The company moved to Toulouse where Fruehauf France technicians designed and fully manufactured new semitrailers. </w:t>
      </w:r>
      <w:r>
        <w:rPr>
          <w:rFonts w:ascii="Open Sans" w:eastAsia="Open Sans" w:hAnsi="Open Sans" w:cs="Open Sans"/>
          <w:vanish/>
        </w:rPr>
        <w:t xml:space="preserve">Production reached 90 vehicles a month, representing 30% of national demand. </w:t>
      </w:r>
      <w:r>
        <w:rPr>
          <w:rFonts w:ascii="Arial" w:eastAsia="Arial" w:hAnsi="Arial" w:cs="Arial"/>
          <w:vanish/>
        </w:rPr>
        <w:t xml:space="preserve">1946 </w:t>
      </w:r>
      <w:r>
        <w:rPr>
          <w:rFonts w:ascii="Open Sans" w:eastAsia="Open Sans" w:hAnsi="Open Sans" w:cs="Open Sans"/>
          <w:vanish/>
        </w:rPr>
        <w:t xml:space="preserve">Fruehauf S.A. was founded in France, with the establishment in Colombes of the first workshop for assembly of tankers imported from the USA. </w:t>
      </w:r>
      <w:r>
        <w:rPr>
          <w:rFonts w:ascii="Arial" w:eastAsia="Arial" w:hAnsi="Arial" w:cs="Arial"/>
          <w:vanish/>
        </w:rPr>
        <w:t xml:space="preserve">1949 </w:t>
      </w:r>
      <w:r>
        <w:rPr>
          <w:rFonts w:ascii="Arial" w:eastAsia="Arial" w:hAnsi="Arial" w:cs="Arial"/>
          <w:vanish/>
        </w:rPr>
        <w:t xml:space="preserve">1952 </w:t>
      </w:r>
      <w:r>
        <w:rPr>
          <w:rFonts w:ascii="Open Sans" w:eastAsia="Open Sans" w:hAnsi="Open Sans" w:cs="Open Sans"/>
          <w:vanish/>
        </w:rPr>
        <w:t xml:space="preserve">The 7,600 m2 Viry-Châtillon plant opened to respond to growing demand. </w:t>
      </w:r>
      <w:r>
        <w:rPr>
          <w:rFonts w:ascii="Arial" w:eastAsia="Arial" w:hAnsi="Arial" w:cs="Arial"/>
          <w:vanish/>
        </w:rPr>
        <w:t xml:space="preserve">1956 </w:t>
      </w:r>
      <w:r>
        <w:rPr>
          <w:rFonts w:ascii="Arial" w:eastAsia="Arial" w:hAnsi="Arial" w:cs="Arial"/>
          <w:vanish/>
        </w:rPr>
        <w:t xml:space="preserve">1958 </w:t>
      </w:r>
      <w:r>
        <w:rPr>
          <w:rFonts w:ascii="Open Sans" w:eastAsia="Open Sans" w:hAnsi="Open Sans" w:cs="Open Sans"/>
          <w:vanish/>
        </w:rPr>
        <w:t xml:space="preserve">The Auxerre plant officially opened, representing 15,000 square metres of production surface area. </w:t>
      </w:r>
      <w:r>
        <w:rPr>
          <w:rFonts w:ascii="Open Sans" w:eastAsia="Open Sans" w:hAnsi="Open Sans" w:cs="Open Sans"/>
          <w:vanish/>
        </w:rPr>
        <w:t xml:space="preserve">Production of shipping containers began in Auxerre. </w:t>
      </w:r>
      <w:r>
        <w:rPr>
          <w:rFonts w:ascii="Arial" w:eastAsia="Arial" w:hAnsi="Arial" w:cs="Arial"/>
          <w:vanish/>
        </w:rPr>
        <w:t xml:space="preserve">1963 </w:t>
      </w:r>
      <w:r>
        <w:rPr>
          <w:rFonts w:ascii="Open Sans" w:eastAsia="Open Sans" w:hAnsi="Open Sans" w:cs="Open Sans"/>
          <w:vanish/>
        </w:rPr>
        <w:t xml:space="preserve">The headquarters and sales departments were set up in Ris-Orangis. In the same year, production reached 1,130 vehicles. </w:t>
      </w:r>
      <w:r>
        <w:rPr>
          <w:rFonts w:ascii="Arial" w:eastAsia="Arial" w:hAnsi="Arial" w:cs="Arial"/>
          <w:vanish/>
        </w:rPr>
        <w:t xml:space="preserve">1968 </w:t>
      </w:r>
      <w:r>
        <w:rPr>
          <w:rFonts w:ascii="Arial" w:eastAsia="Arial" w:hAnsi="Arial" w:cs="Arial"/>
          <w:vanish/>
        </w:rPr>
        <w:t xml:space="preserve">1975 </w:t>
      </w:r>
      <w:r>
        <w:rPr>
          <w:rFonts w:ascii="Open Sans" w:eastAsia="Open Sans" w:hAnsi="Open Sans" w:cs="Open Sans"/>
          <w:vanish/>
        </w:rPr>
        <w:t xml:space="preserve">The Fruehauf France workforce reached 2,000 employees for total production of 700 vehicles and 800 containers per month. Construction of the Maubeuge plant got under way (160,000 square metres). </w:t>
      </w:r>
      <w:r>
        <w:rPr>
          <w:rFonts w:ascii="Arial" w:eastAsia="Arial" w:hAnsi="Arial" w:cs="Arial"/>
          <w:vanish/>
        </w:rPr>
        <w:t xml:space="preserve">1972 </w:t>
      </w:r>
      <w:r>
        <w:rPr>
          <w:rFonts w:ascii="Open Sans" w:eastAsia="Open Sans" w:hAnsi="Open Sans" w:cs="Open Sans"/>
          <w:vanish/>
        </w:rPr>
        <w:t xml:space="preserve">Fruehauf acquired the Bourges and Bernon plants and took over the company FAR. </w:t>
      </w:r>
      <w:r>
        <w:rPr>
          <w:rFonts w:ascii="Arial" w:eastAsia="Arial" w:hAnsi="Arial" w:cs="Arial"/>
          <w:vanish/>
        </w:rPr>
        <w:t xml:space="preserve">1982 </w:t>
      </w:r>
      <w:r>
        <w:rPr>
          <w:rFonts w:ascii="Open Sans" w:eastAsia="Open Sans" w:hAnsi="Open Sans" w:cs="Open Sans"/>
          <w:vanish/>
        </w:rPr>
        <w:t xml:space="preserve">The holding company SESR was created, grouping together FRUEHAUF France and its European subsidiaries. One year later, SESR became the European leader and in 1999 became General Trailers France. </w:t>
      </w:r>
      <w:r>
        <w:rPr>
          <w:rFonts w:ascii="Open Sans" w:eastAsia="Open Sans" w:hAnsi="Open Sans" w:cs="Open Sans"/>
          <w:vanish/>
        </w:rPr>
        <w:t xml:space="preserve">Benalu was acquired by Fruehauf. </w:t>
      </w:r>
      <w:r>
        <w:rPr>
          <w:rFonts w:ascii="Arial" w:eastAsia="Arial" w:hAnsi="Arial" w:cs="Arial"/>
          <w:vanish/>
        </w:rPr>
        <w:t xml:space="preserve">1987 </w:t>
      </w:r>
      <w:r>
        <w:rPr>
          <w:rFonts w:ascii="Open Sans" w:eastAsia="Open Sans" w:hAnsi="Open Sans" w:cs="Open Sans"/>
          <w:vanish/>
        </w:rPr>
        <w:t xml:space="preserve">Fruehauf and Benalu were acquired by Caravelle in March 2004, following bankruptcy of the General Trailers Group. Fruehauf expanded further, developing sales and significantly increasing its market share from 20 to 30%. New vehicle ranges were launched: steel tippers and centre-axle trailers. </w:t>
      </w:r>
      <w:r>
        <w:rPr>
          <w:rFonts w:ascii="Arial" w:eastAsia="Arial" w:hAnsi="Arial" w:cs="Arial"/>
          <w:vanish/>
        </w:rPr>
        <w:t xml:space="preserve">2003 </w:t>
      </w:r>
      <w:r>
        <w:rPr>
          <w:rFonts w:ascii="Arial" w:eastAsia="Arial" w:hAnsi="Arial" w:cs="Arial"/>
          <w:vanish/>
        </w:rPr>
        <w:t xml:space="preserve">2014 </w:t>
      </w:r>
      <w:r>
        <w:rPr>
          <w:rFonts w:ascii="Open Sans" w:eastAsia="Open Sans" w:hAnsi="Open Sans" w:cs="Open Sans"/>
          <w:vanish/>
        </w:rPr>
        <w:t xml:space="preserve">Collaboration with WIELTON, a Polish semitrailer manufacturer, which acquired 65% of the capital, giving it a European dimension. </w:t>
      </w:r>
      <w:r>
        <w:rPr>
          <w:rFonts w:ascii="Open Sans" w:eastAsia="Open Sans" w:hAnsi="Open Sans" w:cs="Open Sans"/>
          <w:vanish/>
        </w:rPr>
        <w:t xml:space="preserve">CITY vehicles were launched. </w:t>
      </w:r>
      <w:r>
        <w:rPr>
          <w:rFonts w:ascii="Arial" w:eastAsia="Arial" w:hAnsi="Arial" w:cs="Arial"/>
          <w:vanish/>
        </w:rPr>
        <w:t xml:space="preserve">2015 </w:t>
      </w:r>
      <w:r>
        <w:rPr>
          <w:rFonts w:ascii="Open Sans" w:eastAsia="Open Sans" w:hAnsi="Open Sans" w:cs="Open Sans"/>
          <w:vanish/>
        </w:rPr>
        <w:t xml:space="preserve">A full range of aluminium tippers was launched. </w:t>
      </w:r>
      <w:r>
        <w:rPr>
          <w:rFonts w:ascii="Arial" w:eastAsia="Arial" w:hAnsi="Arial" w:cs="Arial"/>
          <w:vanish/>
        </w:rPr>
        <w:t xml:space="preserve">2016 </w:t>
      </w:r>
      <w:r>
        <w:rPr>
          <w:rFonts w:ascii="Arial" w:eastAsia="Arial" w:hAnsi="Arial" w:cs="Arial"/>
          <w:vanish/>
        </w:rPr>
        <w:t xml:space="preserve">2017 </w:t>
      </w:r>
      <w:r>
        <w:rPr>
          <w:rFonts w:ascii="Open Sans" w:eastAsia="Open Sans" w:hAnsi="Open Sans" w:cs="Open Sans"/>
          <w:vanish/>
        </w:rPr>
        <w:t xml:space="preserve">URBAN vehicles, low-bed trailers and semitrailers launched. Fruehauf became the Group's centre of expertise in the manufacture of box trucks. </w:t>
      </w:r>
      <w:r>
        <w:rPr>
          <w:rFonts w:ascii="Arial" w:eastAsia="Arial" w:hAnsi="Arial" w:cs="Arial"/>
          <w:vanish/>
        </w:rPr>
        <w:t xml:space="preserve">2018 </w:t>
      </w:r>
      <w:r>
        <w:rPr>
          <w:rFonts w:ascii="Open Sans" w:eastAsia="Open Sans" w:hAnsi="Open Sans" w:cs="Open Sans"/>
          <w:vanish/>
        </w:rPr>
        <w:t xml:space="preserve">Fruehauf celebrated 100 years of innovation. </w:t>
      </w:r>
      <w:r>
        <w:rPr>
          <w:rFonts w:ascii="Arial" w:eastAsia="Arial" w:hAnsi="Arial" w:cs="Arial"/>
          <w:vanish/>
        </w:rPr>
        <w:t xml:space="preserve">Innovation borne of participation </w:t>
      </w:r>
      <w:r>
        <w:rPr>
          <w:rFonts w:ascii="Open Sans" w:eastAsia="Open Sans" w:hAnsi="Open Sans" w:cs="Open Sans"/>
          <w:vanish/>
        </w:rPr>
        <w:t xml:space="preserve">Continuing the legacy of Fruehauf Trailers Company, FRUEHAUF continues to develop numerous innovative solutions. </w:t>
      </w:r>
      <w:r>
        <w:rPr>
          <w:rFonts w:ascii="Open Sans" w:eastAsia="Open Sans" w:hAnsi="Open Sans" w:cs="Open Sans"/>
          <w:vanish/>
        </w:rPr>
        <w:t xml:space="preserve">Staying faithful to the principle established for new products, developments are defined in close collaboration with customers and users who are experts in their fields so that they meet each of their needs perfectly. </w:t>
      </w:r>
      <w:r>
        <w:rPr>
          <w:rFonts w:ascii="Arial" w:eastAsia="Arial" w:hAnsi="Arial" w:cs="Arial"/>
          <w:vanish/>
        </w:rPr>
        <w:t xml:space="preserve">Research and development centre </w:t>
      </w:r>
      <w:r>
        <w:rPr>
          <w:rFonts w:ascii="Open Sans" w:eastAsia="Open Sans" w:hAnsi="Open Sans" w:cs="Open Sans"/>
          <w:vanish/>
        </w:rPr>
        <w:t xml:space="preserve">Innovation involves the ongoing search for new features, new and better products and new transport solutions. </w:t>
      </w:r>
      <w:r>
        <w:rPr>
          <w:rFonts w:ascii="Open Sans" w:eastAsia="Open Sans" w:hAnsi="Open Sans" w:cs="Open Sans"/>
          <w:vanish/>
        </w:rPr>
        <w:t xml:space="preserve">FRUEHAUF has modern and powerful development means. The Development Engineers use the latest tools, 3D development using finite element calculation constraint simulators. </w:t>
      </w:r>
      <w:r>
        <w:rPr>
          <w:rFonts w:ascii="Open Sans" w:eastAsia="Open Sans" w:hAnsi="Open Sans" w:cs="Open Sans"/>
          <w:vanish/>
        </w:rPr>
        <w:t xml:space="preserve">To ensure total reliability of the new solutions developed, FRUEHAUF uses the most powerful, most modern test centre in Europe, officially opened by the Group in 2016. </w:t>
      </w:r>
      <w:r>
        <w:rPr>
          <w:rFonts w:ascii="Open Sans" w:eastAsia="Open Sans" w:hAnsi="Open Sans" w:cs="Open Sans"/>
          <w:vanish/>
        </w:rPr>
        <w:t xml:space="preserve">It can simulate, at full scale and accelerated, 10 years of use or 1 million kilometres in just a few weeks. </w:t>
      </w:r>
      <w:r>
        <w:rPr>
          <w:rFonts w:ascii="Arial" w:eastAsia="Arial" w:hAnsi="Arial" w:cs="Arial"/>
          <w:vanish/>
        </w:rPr>
        <w:t xml:space="preserve">FALCON - The future at work </w:t>
      </w:r>
      <w:r>
        <w:rPr>
          <w:rFonts w:ascii="Open Sans" w:eastAsia="Open Sans" w:hAnsi="Open Sans" w:cs="Open Sans"/>
          <w:vanish/>
        </w:rPr>
        <w:t xml:space="preserve">Advanced research project </w:t>
      </w:r>
      <w:r>
        <w:rPr>
          <w:rFonts w:ascii="Open Sans" w:eastAsia="Open Sans" w:hAnsi="Open Sans" w:cs="Open Sans"/>
          <w:vanish/>
        </w:rPr>
        <w:t xml:space="preserve">FRUEHAUF is involved in the "FALCON" (Flexible &amp; Aerodynamic Truck for Low CONsumption) project, an advanced research program on the vehicle of the future at the cutting edge in terms of innovation, aiming to improve the energy efficiency of road trains and therefore reduce their fuel consumption and CO2 emissions. </w:t>
      </w:r>
      <w:r>
        <w:rPr>
          <w:rFonts w:ascii="Open Sans" w:eastAsia="Open Sans" w:hAnsi="Open Sans" w:cs="Open Sans"/>
          <w:vanish/>
        </w:rPr>
        <w:t xml:space="preserve">The FALCON project brings together a consortium of 13 French partners who are specialists and leaders in each of their fields for new predictive driver assistance and energy management features. </w:t>
      </w:r>
      <w:r>
        <w:rPr>
          <w:rFonts w:ascii="Open Sans" w:eastAsia="Open Sans" w:hAnsi="Open Sans" w:cs="Open Sans"/>
          <w:vanish/>
        </w:rPr>
        <w:t xml:space="preserve">The goal is to put into circulation at full scale between the end of 2018 and 2020, a laboratory demonstrator assembly combining cutting-edge technology in every field and aimed at anticipating future regulations on CO2 emission reductions. </w:t>
      </w:r>
    </w:p>
    <w:p>
      <w:hyperlink r:id="rId7" w:tgtFrame="_self" w:history="1">
        <w:r>
          <w:rPr>
            <w:rStyle w:val="fusion-button-text"/>
            <w:color w:val="0000EE"/>
            <w:u w:val="single" w:color="0000EE"/>
          </w:rPr>
          <w:t>Our innovations</w:t>
        </w:r>
      </w:hyperlink>
    </w:p>
    <w:p>
      <w:hyperlink r:id="rId5" w:tgtFrame="_blank" w:tooltip="Documentation" w:history="1">
        <w:r>
          <w:rPr>
            <w:rStyle w:val="fusion-button-text"/>
            <w:color w:val="0000EE"/>
            <w:u w:val="single" w:color="0000EE"/>
          </w:rPr>
          <w:t>Documentation</w:t>
        </w:r>
      </w:hyperlink>
    </w:p>
    <w:p>
      <w:hyperlink r:id="rId8" w:anchor="innovations" w:tgtFrame="_self" w:tooltip="Vidéos-démos" w:history="1">
        <w:r>
          <w:rPr>
            <w:rStyle w:val="fusion-button-text"/>
            <w:color w:val="0000EE"/>
            <w:u w:val="single" w:color="0000EE"/>
          </w:rPr>
          <w:t>Demo Videos</w:t>
        </w:r>
      </w:hyperlink>
    </w:p>
    <w:p>
      <w:pPr>
        <w:spacing w:before="240" w:after="240"/>
      </w:pPr>
      <w:r>
        <w: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286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12-12-2023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 w:type="character" w:customStyle="1" w:styleId="fusion-button-text">
    <w:name w:val="fusion-button-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ruehauf.com/wp-content/uploads/2021/02/100-ans-FRUEHAUF-horizontal_BD_EN.pdf" TargetMode="External" /><Relationship Id="rId6" Type="http://schemas.openxmlformats.org/officeDocument/2006/relationships/hyperlink" Target="https://www.fruehauf.com/august-fruehauf-2/" TargetMode="External" /><Relationship Id="rId7" Type="http://schemas.openxmlformats.org/officeDocument/2006/relationships/hyperlink" Target="https://www.fruehauf.com/les-innovations-fruehauf/?lang=en/" TargetMode="External" /><Relationship Id="rId8" Type="http://schemas.openxmlformats.org/officeDocument/2006/relationships/hyperlink" Target="videos/?lang=e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FRUEHAUF : 100 years of Innovation</dc:title>
  <cp:revision>0</cp:revision>
</cp:coreProperties>
</file>