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Attestations constructeur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2017-02-24 13:40:59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jc w:val="left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ATTESTATIONS CONSTRUCTEUR</w:t>
      </w:r>
    </w:p>
    <w:p>
      <w:pPr>
        <w:pStyle w:val="rs-p-wp-fix"/>
        <w:spacing w:before="240" w:after="240"/>
      </w:pPr>
      <w:r>
        <w:rPr>
          <w:rFonts w:ascii="Roboto" w:eastAsia="Roboto" w:hAnsi="Roboto" w:cs="Roboto"/>
          <w:vanish/>
          <w:shd w:val="clear" w:color="auto" w:fill="B50F00"/>
        </w:rPr>
        <w:t xml:space="preserve">ATTESTATIONS 44 TONNES </w:t>
      </w:r>
      <w:r>
        <w:rPr>
          <w:rFonts w:ascii="Roboto" w:eastAsia="Roboto" w:hAnsi="Roboto" w:cs="Roboto"/>
          <w:vanish/>
          <w:shd w:val="clear" w:color="auto" w:fill="B50F00"/>
        </w:rPr>
        <w:t xml:space="preserve">AUTORISATIONS ET DUPLICATAS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Attestations constructeur</dc:title>
  <cp:revision>0</cp:revision>
</cp:coreProperties>
</file>